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434D03" w14:textId="77777777" w:rsidR="009B1861" w:rsidRPr="00E02CE1" w:rsidRDefault="009B1861" w:rsidP="009B1861">
      <w:pPr>
        <w:pStyle w:val="Opozorilo"/>
        <w:rPr>
          <w:szCs w:val="20"/>
        </w:rPr>
      </w:pPr>
      <w:r w:rsidRPr="00E02CE1">
        <w:rPr>
          <w:szCs w:val="20"/>
        </w:rPr>
        <w:t>Opozorilo: Neuradno prečiščeno besedilo pravnega akta predstavlja zgolj informativni delovni pripomoček, glede katerega lokalna skupnost ne jamči odškodninsko ali kako drugače.</w:t>
      </w:r>
    </w:p>
    <w:p w14:paraId="3EE7E96C" w14:textId="77777777" w:rsidR="009B1861" w:rsidRPr="00E02CE1" w:rsidRDefault="009B1861" w:rsidP="009B1861">
      <w:pPr>
        <w:pStyle w:val="Odstavek"/>
        <w:rPr>
          <w:szCs w:val="20"/>
        </w:rPr>
      </w:pPr>
      <w:r w:rsidRPr="00E02CE1">
        <w:rPr>
          <w:szCs w:val="20"/>
        </w:rPr>
        <w:t>Neuradno prečiščeno besedilo Odloka o organiziranju Gasilsko-reševalnega centra Novo mesto obsega:</w:t>
      </w:r>
    </w:p>
    <w:p w14:paraId="61F2A77A" w14:textId="386051CF" w:rsidR="009B1861" w:rsidRPr="00E02CE1" w:rsidRDefault="009B1861" w:rsidP="00E02CE1">
      <w:pPr>
        <w:pStyle w:val="Alineazaodstavkom"/>
        <w:rPr>
          <w:szCs w:val="20"/>
        </w:rPr>
      </w:pPr>
      <w:r w:rsidRPr="00E02CE1">
        <w:rPr>
          <w:szCs w:val="20"/>
        </w:rPr>
        <w:t>Odlok o organiziranju Gasilsko-reševalnega centra Novo mesto (Dolenjski uradni list, št. 5/15</w:t>
      </w:r>
      <w:r w:rsidR="003043BF">
        <w:rPr>
          <w:szCs w:val="20"/>
        </w:rPr>
        <w:t xml:space="preserve"> z dne 29. 5. 2015</w:t>
      </w:r>
      <w:r w:rsidRPr="00E02CE1">
        <w:rPr>
          <w:szCs w:val="20"/>
        </w:rPr>
        <w:t>)</w:t>
      </w:r>
      <w:r w:rsidR="003043BF">
        <w:rPr>
          <w:szCs w:val="20"/>
        </w:rPr>
        <w:t>,</w:t>
      </w:r>
    </w:p>
    <w:p w14:paraId="350FEBF5" w14:textId="7495B821" w:rsidR="009B1861" w:rsidRPr="00E02CE1" w:rsidRDefault="009B1861" w:rsidP="00E02CE1">
      <w:pPr>
        <w:pStyle w:val="Alineazaodstavkom"/>
        <w:rPr>
          <w:szCs w:val="20"/>
        </w:rPr>
      </w:pPr>
      <w:r w:rsidRPr="00E02CE1">
        <w:rPr>
          <w:szCs w:val="20"/>
        </w:rPr>
        <w:t>Odlok o spremembah in dopolnitvah Odloka o organiziranju Gasilsko-reševalnega centra Novo mesto (Dolenjski uradni list, št. 22/24</w:t>
      </w:r>
      <w:r w:rsidR="003043BF">
        <w:rPr>
          <w:szCs w:val="20"/>
        </w:rPr>
        <w:t xml:space="preserve"> z dne 23. 12. 2024</w:t>
      </w:r>
      <w:r w:rsidRPr="00E02CE1">
        <w:rPr>
          <w:szCs w:val="20"/>
        </w:rPr>
        <w:t>)</w:t>
      </w:r>
      <w:r w:rsidR="003043BF">
        <w:rPr>
          <w:szCs w:val="20"/>
        </w:rPr>
        <w:t>.</w:t>
      </w:r>
    </w:p>
    <w:p w14:paraId="7EFFE704" w14:textId="77777777" w:rsidR="00DB41FC" w:rsidRPr="00E02CE1" w:rsidRDefault="00DB41FC" w:rsidP="00DB41FC">
      <w:pPr>
        <w:pStyle w:val="Naslovpravnegaakta"/>
        <w:rPr>
          <w:szCs w:val="20"/>
        </w:rPr>
      </w:pPr>
      <w:r w:rsidRPr="00E02CE1">
        <w:rPr>
          <w:szCs w:val="20"/>
        </w:rPr>
        <w:t>ODLOK</w:t>
      </w:r>
    </w:p>
    <w:p w14:paraId="4417E9BE" w14:textId="0B131C25" w:rsidR="009B1861" w:rsidRDefault="00DB41FC" w:rsidP="009B1861">
      <w:pPr>
        <w:pStyle w:val="Naslovpravnegaakta"/>
        <w:rPr>
          <w:szCs w:val="20"/>
        </w:rPr>
      </w:pPr>
      <w:r w:rsidRPr="00E02CE1">
        <w:rPr>
          <w:szCs w:val="20"/>
        </w:rPr>
        <w:t>o</w:t>
      </w:r>
      <w:r w:rsidR="009B1861" w:rsidRPr="00E02CE1">
        <w:rPr>
          <w:szCs w:val="20"/>
        </w:rPr>
        <w:t xml:space="preserve"> </w:t>
      </w:r>
      <w:bookmarkStart w:id="0" w:name="_Hlk187393463"/>
      <w:r w:rsidR="009B1861" w:rsidRPr="00E02CE1">
        <w:rPr>
          <w:szCs w:val="20"/>
        </w:rPr>
        <w:t>organiziranju Gasilsko-reševalnega centra Novo mesto</w:t>
      </w:r>
      <w:bookmarkEnd w:id="0"/>
    </w:p>
    <w:p w14:paraId="2A737999" w14:textId="359E6B62" w:rsidR="00D10D68" w:rsidRPr="00E02CE1" w:rsidRDefault="00D10D68" w:rsidP="00D10D68">
      <w:pPr>
        <w:pStyle w:val="NPB"/>
      </w:pPr>
      <w:r>
        <w:t>(neuradno prečiščeno besedilo št. 1)</w:t>
      </w:r>
    </w:p>
    <w:p w14:paraId="669B2E91" w14:textId="77777777" w:rsidR="004325FE" w:rsidRPr="00E02CE1" w:rsidRDefault="004325FE" w:rsidP="004325FE">
      <w:pPr>
        <w:pStyle w:val="Poglavje"/>
        <w:rPr>
          <w:szCs w:val="20"/>
        </w:rPr>
      </w:pPr>
      <w:r w:rsidRPr="00E02CE1">
        <w:rPr>
          <w:szCs w:val="20"/>
        </w:rPr>
        <w:t>I. SPLOŠNE DOLOČBE</w:t>
      </w:r>
    </w:p>
    <w:p w14:paraId="6A564F4F" w14:textId="77777777" w:rsidR="004325FE" w:rsidRPr="00E02CE1" w:rsidRDefault="004325FE" w:rsidP="004325FE">
      <w:pPr>
        <w:pStyle w:val="lennormativnidel"/>
        <w:rPr>
          <w:szCs w:val="20"/>
        </w:rPr>
      </w:pPr>
      <w:r w:rsidRPr="00E02CE1">
        <w:rPr>
          <w:szCs w:val="20"/>
        </w:rPr>
        <w:t>1. člen</w:t>
      </w:r>
      <w:r w:rsidR="005F1BD9" w:rsidRPr="00E02CE1">
        <w:rPr>
          <w:szCs w:val="20"/>
        </w:rPr>
        <w:br/>
      </w:r>
      <w:r w:rsidRPr="00E02CE1">
        <w:rPr>
          <w:szCs w:val="20"/>
        </w:rPr>
        <w:t>(namen in cilji)</w:t>
      </w:r>
    </w:p>
    <w:p w14:paraId="49B7EC3B" w14:textId="77777777" w:rsidR="009B1861" w:rsidRPr="00E02CE1" w:rsidRDefault="004325FE" w:rsidP="009B1861">
      <w:pPr>
        <w:pStyle w:val="Odstavek"/>
        <w:rPr>
          <w:szCs w:val="20"/>
        </w:rPr>
      </w:pPr>
      <w:r w:rsidRPr="00E02CE1">
        <w:rPr>
          <w:szCs w:val="20"/>
        </w:rPr>
        <w:t xml:space="preserve">(1) </w:t>
      </w:r>
      <w:r w:rsidR="009B1861" w:rsidRPr="00E02CE1">
        <w:rPr>
          <w:szCs w:val="20"/>
        </w:rPr>
        <w:t>Gasilsko-reševalni center Novo mesto, Seidlova cesta 29, 8000 Novo mesto je poklicna gasilska enota, ki opravlja preventivna in operativna dela na področju varstva pred požarom ter zaščite in reševanja ob naravnih in drugih nesrečah na območju Mestne občine Novo mesto, izven območja Mestne občine Novo mesto pa v soglasju z ustanoviteljem.</w:t>
      </w:r>
    </w:p>
    <w:p w14:paraId="2FEE80E8" w14:textId="77777777" w:rsidR="009B1861" w:rsidRPr="00E02CE1" w:rsidRDefault="009B1861" w:rsidP="009B1861">
      <w:pPr>
        <w:pStyle w:val="Odstavek"/>
        <w:rPr>
          <w:szCs w:val="20"/>
        </w:rPr>
      </w:pPr>
      <w:r w:rsidRPr="00E02CE1">
        <w:rPr>
          <w:szCs w:val="20"/>
        </w:rPr>
        <w:t>(2) Gasilsko-reševalni center Novo mesto je organiziran kot javni zavod (v nadaljevanju: Zavod).</w:t>
      </w:r>
    </w:p>
    <w:p w14:paraId="2D89BD44" w14:textId="467BA957" w:rsidR="005F1BD9" w:rsidRPr="00E02CE1" w:rsidRDefault="005F1BD9" w:rsidP="005F1BD9">
      <w:pPr>
        <w:pStyle w:val="lennormativnidel"/>
        <w:rPr>
          <w:szCs w:val="20"/>
        </w:rPr>
      </w:pPr>
      <w:r w:rsidRPr="00E02CE1">
        <w:rPr>
          <w:szCs w:val="20"/>
        </w:rPr>
        <w:t>2. člen</w:t>
      </w:r>
    </w:p>
    <w:p w14:paraId="66723658" w14:textId="5924A4E0" w:rsidR="009B1861" w:rsidRPr="00E02CE1" w:rsidRDefault="009B1861" w:rsidP="009B1861">
      <w:pPr>
        <w:pStyle w:val="Odstavek"/>
        <w:rPr>
          <w:szCs w:val="20"/>
        </w:rPr>
      </w:pPr>
      <w:r w:rsidRPr="00E02CE1">
        <w:rPr>
          <w:szCs w:val="20"/>
        </w:rPr>
        <w:t>Zavod je pravna oseba, ki nastopa v pravnem prometu samostojno v svojem imenu in za svoj račun ter sklepa pravne posle v okviru dejavnosti, ki je vpisana v sodni register z omejitvijo, da brez predhodnega soglasja ustanovitelja ne more sklepati pravnih poslov v zvezi z nepremičnim premoženjem.</w:t>
      </w:r>
    </w:p>
    <w:p w14:paraId="2A23D3B4" w14:textId="77777777" w:rsidR="009B1861" w:rsidRPr="00E02CE1" w:rsidRDefault="009B1861" w:rsidP="009B1861">
      <w:pPr>
        <w:pStyle w:val="Poglavje"/>
        <w:rPr>
          <w:szCs w:val="20"/>
        </w:rPr>
      </w:pPr>
      <w:r w:rsidRPr="00E02CE1">
        <w:rPr>
          <w:szCs w:val="20"/>
        </w:rPr>
        <w:t>II. IME IN SEDEŽ</w:t>
      </w:r>
    </w:p>
    <w:p w14:paraId="3B7D579D" w14:textId="77777777" w:rsidR="009B1861" w:rsidRPr="00E02CE1" w:rsidRDefault="009B1861" w:rsidP="00E02CE1">
      <w:pPr>
        <w:pStyle w:val="lennormativnidel"/>
        <w:rPr>
          <w:szCs w:val="20"/>
        </w:rPr>
      </w:pPr>
      <w:r w:rsidRPr="00E02CE1">
        <w:rPr>
          <w:szCs w:val="20"/>
        </w:rPr>
        <w:t>3. člen</w:t>
      </w:r>
    </w:p>
    <w:p w14:paraId="5296F6DA" w14:textId="77777777" w:rsidR="009B1861" w:rsidRPr="00E02CE1" w:rsidRDefault="009B1861" w:rsidP="009B1861">
      <w:pPr>
        <w:pStyle w:val="Odstavek"/>
        <w:rPr>
          <w:szCs w:val="20"/>
        </w:rPr>
      </w:pPr>
      <w:r w:rsidRPr="00E02CE1">
        <w:rPr>
          <w:szCs w:val="20"/>
        </w:rPr>
        <w:t>(1) Ime zavoda: Gasilsko – reševalni center Novo mesto</w:t>
      </w:r>
    </w:p>
    <w:p w14:paraId="0488FAB7" w14:textId="77777777" w:rsidR="009B1861" w:rsidRPr="00E02CE1" w:rsidRDefault="009B1861" w:rsidP="009B1861">
      <w:pPr>
        <w:pStyle w:val="Odstavek"/>
        <w:rPr>
          <w:szCs w:val="20"/>
        </w:rPr>
      </w:pPr>
      <w:r w:rsidRPr="00E02CE1">
        <w:rPr>
          <w:szCs w:val="20"/>
        </w:rPr>
        <w:t>(2) Sedež zavoda: Seidlova cesta 29, 8000 Novo mesto</w:t>
      </w:r>
    </w:p>
    <w:p w14:paraId="1606F914" w14:textId="77777777" w:rsidR="009B1861" w:rsidRPr="00E02CE1" w:rsidRDefault="009B1861" w:rsidP="009B1861">
      <w:pPr>
        <w:pStyle w:val="Odstavek"/>
        <w:rPr>
          <w:szCs w:val="20"/>
        </w:rPr>
      </w:pPr>
      <w:r w:rsidRPr="00E02CE1">
        <w:rPr>
          <w:szCs w:val="20"/>
        </w:rPr>
        <w:t>(3) Skrajšano ime: GRC Novo mesto</w:t>
      </w:r>
    </w:p>
    <w:p w14:paraId="463D66E2" w14:textId="77777777" w:rsidR="009B1861" w:rsidRPr="00E02CE1" w:rsidRDefault="009B1861" w:rsidP="009B1861">
      <w:pPr>
        <w:pStyle w:val="Poglavje"/>
        <w:rPr>
          <w:szCs w:val="20"/>
        </w:rPr>
      </w:pPr>
      <w:r w:rsidRPr="00E02CE1">
        <w:rPr>
          <w:szCs w:val="20"/>
        </w:rPr>
        <w:t>III. DEJAVNOST</w:t>
      </w:r>
    </w:p>
    <w:p w14:paraId="3CA0C890" w14:textId="77777777" w:rsidR="009B1861" w:rsidRPr="00E02CE1" w:rsidRDefault="009B1861" w:rsidP="00E02CE1">
      <w:pPr>
        <w:pStyle w:val="lennormativnidel"/>
        <w:rPr>
          <w:szCs w:val="20"/>
        </w:rPr>
      </w:pPr>
      <w:r w:rsidRPr="00E02CE1">
        <w:rPr>
          <w:szCs w:val="20"/>
        </w:rPr>
        <w:t>4. člen</w:t>
      </w:r>
    </w:p>
    <w:p w14:paraId="7F3B1BB1" w14:textId="77777777" w:rsidR="009B1861" w:rsidRPr="00E02CE1" w:rsidRDefault="009B1861" w:rsidP="009B1861">
      <w:pPr>
        <w:pStyle w:val="Odstavek"/>
        <w:rPr>
          <w:szCs w:val="20"/>
        </w:rPr>
      </w:pPr>
      <w:bookmarkStart w:id="1" w:name="_Hlk180656278"/>
      <w:r w:rsidRPr="00E02CE1">
        <w:rPr>
          <w:szCs w:val="20"/>
        </w:rPr>
        <w:t>Zavod primarno opravlja naslednje operativne dejavnosti:</w:t>
      </w:r>
    </w:p>
    <w:p w14:paraId="19A25E46" w14:textId="77777777" w:rsidR="009B1861" w:rsidRPr="00E02CE1" w:rsidRDefault="009B1861" w:rsidP="009B1861">
      <w:pPr>
        <w:tabs>
          <w:tab w:val="left" w:pos="425"/>
        </w:tabs>
        <w:ind w:left="425" w:hanging="425"/>
        <w:contextualSpacing/>
        <w:rPr>
          <w:rStyle w:val="tevilnatokaZnak"/>
          <w:sz w:val="20"/>
          <w:szCs w:val="20"/>
        </w:rPr>
      </w:pPr>
      <w:r w:rsidRPr="00E02CE1">
        <w:rPr>
          <w:szCs w:val="20"/>
        </w:rPr>
        <w:lastRenderedPageBreak/>
        <w:t>1.</w:t>
      </w:r>
      <w:r w:rsidRPr="00E02CE1">
        <w:rPr>
          <w:szCs w:val="20"/>
        </w:rPr>
        <w:tab/>
      </w:r>
      <w:r w:rsidRPr="00E02CE1">
        <w:rPr>
          <w:rStyle w:val="tevilnatokaZnak"/>
          <w:sz w:val="20"/>
          <w:szCs w:val="20"/>
        </w:rPr>
        <w:t>75.250 Zaščita in reševanje pri požarih in nesrečah:</w:t>
      </w:r>
    </w:p>
    <w:p w14:paraId="05075868" w14:textId="77777777" w:rsidR="009B1861" w:rsidRPr="00E02CE1" w:rsidRDefault="009B1861" w:rsidP="00E02CE1">
      <w:pPr>
        <w:pStyle w:val="rkovnatokazatevilnotoko"/>
        <w:rPr>
          <w:szCs w:val="20"/>
        </w:rPr>
      </w:pPr>
      <w:r w:rsidRPr="00E02CE1">
        <w:rPr>
          <w:szCs w:val="20"/>
        </w:rPr>
        <w:t>a)</w:t>
      </w:r>
      <w:r w:rsidRPr="00E02CE1">
        <w:rPr>
          <w:szCs w:val="20"/>
        </w:rPr>
        <w:tab/>
        <w:t>gašenje in omejevanje širjenja požarov</w:t>
      </w:r>
    </w:p>
    <w:p w14:paraId="05D7515F" w14:textId="77777777" w:rsidR="009B1861" w:rsidRPr="00E02CE1" w:rsidRDefault="009B1861" w:rsidP="00E02CE1">
      <w:pPr>
        <w:pStyle w:val="rkovnatokazatevilnotoko"/>
        <w:rPr>
          <w:szCs w:val="20"/>
        </w:rPr>
      </w:pPr>
      <w:r w:rsidRPr="00E02CE1">
        <w:rPr>
          <w:szCs w:val="20"/>
        </w:rPr>
        <w:t>b)</w:t>
      </w:r>
      <w:r w:rsidRPr="00E02CE1">
        <w:rPr>
          <w:szCs w:val="20"/>
        </w:rPr>
        <w:tab/>
        <w:t>tehnično reševanje ljudi in živali</w:t>
      </w:r>
    </w:p>
    <w:p w14:paraId="305956D8" w14:textId="77777777" w:rsidR="009B1861" w:rsidRPr="00E02CE1" w:rsidRDefault="009B1861" w:rsidP="00E02CE1">
      <w:pPr>
        <w:pStyle w:val="rkovnatokazatevilnotoko"/>
        <w:rPr>
          <w:szCs w:val="20"/>
        </w:rPr>
      </w:pPr>
      <w:r w:rsidRPr="00E02CE1">
        <w:rPr>
          <w:szCs w:val="20"/>
        </w:rPr>
        <w:t>c)</w:t>
      </w:r>
      <w:r w:rsidRPr="00E02CE1">
        <w:rPr>
          <w:szCs w:val="20"/>
        </w:rPr>
        <w:tab/>
        <w:t>tehnično reševanje premoženja ob požarih in drugih nezgodah</w:t>
      </w:r>
    </w:p>
    <w:p w14:paraId="6E65722F" w14:textId="77777777" w:rsidR="009B1861" w:rsidRPr="00E02CE1" w:rsidRDefault="009B1861" w:rsidP="00E02CE1">
      <w:pPr>
        <w:pStyle w:val="rkovnatokazatevilnotoko"/>
        <w:rPr>
          <w:szCs w:val="20"/>
        </w:rPr>
      </w:pPr>
      <w:r w:rsidRPr="00E02CE1">
        <w:rPr>
          <w:szCs w:val="20"/>
        </w:rPr>
        <w:t>č)</w:t>
      </w:r>
      <w:r w:rsidRPr="00E02CE1">
        <w:rPr>
          <w:szCs w:val="20"/>
        </w:rPr>
        <w:tab/>
        <w:t>začasno omejevanje škode ob ekoloških nezgodah</w:t>
      </w:r>
    </w:p>
    <w:p w14:paraId="44DA6D7C" w14:textId="77777777" w:rsidR="009B1861" w:rsidRPr="00E02CE1" w:rsidRDefault="009B1861" w:rsidP="00E02CE1">
      <w:pPr>
        <w:pStyle w:val="rkovnatokazatevilnotoko"/>
        <w:rPr>
          <w:szCs w:val="20"/>
        </w:rPr>
      </w:pPr>
      <w:r w:rsidRPr="00E02CE1">
        <w:rPr>
          <w:szCs w:val="20"/>
        </w:rPr>
        <w:t>d)</w:t>
      </w:r>
      <w:r w:rsidRPr="00E02CE1">
        <w:rPr>
          <w:szCs w:val="20"/>
        </w:rPr>
        <w:tab/>
        <w:t>tehnično pomoč ob nezgodah</w:t>
      </w:r>
    </w:p>
    <w:p w14:paraId="0AA703FE" w14:textId="77777777" w:rsidR="009B1861" w:rsidRPr="00E02CE1" w:rsidRDefault="009B1861" w:rsidP="00E02CE1">
      <w:pPr>
        <w:pStyle w:val="rkovnatokazatevilnotoko"/>
        <w:rPr>
          <w:szCs w:val="20"/>
        </w:rPr>
      </w:pPr>
      <w:r w:rsidRPr="00E02CE1">
        <w:rPr>
          <w:szCs w:val="20"/>
        </w:rPr>
        <w:t>e)</w:t>
      </w:r>
      <w:r w:rsidRPr="00E02CE1">
        <w:rPr>
          <w:szCs w:val="20"/>
        </w:rPr>
        <w:tab/>
        <w:t>stalno dopolnilno izobraževanje in usposabljanje svojih delavcev</w:t>
      </w:r>
    </w:p>
    <w:p w14:paraId="4450E7DD" w14:textId="77777777" w:rsidR="009B1861" w:rsidRPr="00E02CE1" w:rsidRDefault="009B1861" w:rsidP="00E02CE1">
      <w:pPr>
        <w:pStyle w:val="rkovnatokazatevilnotoko"/>
        <w:rPr>
          <w:szCs w:val="20"/>
        </w:rPr>
      </w:pPr>
      <w:r w:rsidRPr="00E02CE1">
        <w:rPr>
          <w:szCs w:val="20"/>
        </w:rPr>
        <w:t>f)</w:t>
      </w:r>
      <w:r w:rsidRPr="00E02CE1">
        <w:rPr>
          <w:szCs w:val="20"/>
        </w:rPr>
        <w:tab/>
        <w:t>požarno preventivno dejavnost</w:t>
      </w:r>
    </w:p>
    <w:p w14:paraId="6EDBD2CA" w14:textId="77777777" w:rsidR="009B1861" w:rsidRPr="00E02CE1" w:rsidRDefault="009B1861" w:rsidP="00E02CE1">
      <w:pPr>
        <w:pStyle w:val="rkovnatokazatevilnotoko"/>
        <w:rPr>
          <w:szCs w:val="20"/>
        </w:rPr>
      </w:pPr>
      <w:r w:rsidRPr="00E02CE1">
        <w:rPr>
          <w:szCs w:val="20"/>
        </w:rPr>
        <w:t>g)</w:t>
      </w:r>
      <w:r w:rsidRPr="00E02CE1">
        <w:rPr>
          <w:szCs w:val="20"/>
        </w:rPr>
        <w:tab/>
        <w:t>pomoč pri požarnovarnostnem usposabljanju</w:t>
      </w:r>
    </w:p>
    <w:p w14:paraId="0232707E" w14:textId="77777777" w:rsidR="009B1861" w:rsidRPr="00E02CE1" w:rsidRDefault="009B1861" w:rsidP="00E02CE1">
      <w:pPr>
        <w:pStyle w:val="rkovnatokazatevilnotoko"/>
        <w:rPr>
          <w:szCs w:val="20"/>
        </w:rPr>
      </w:pPr>
      <w:r w:rsidRPr="00E02CE1">
        <w:rPr>
          <w:szCs w:val="20"/>
        </w:rPr>
        <w:t>h)</w:t>
      </w:r>
      <w:r w:rsidRPr="00E02CE1">
        <w:rPr>
          <w:szCs w:val="20"/>
        </w:rPr>
        <w:tab/>
        <w:t>opravljanje požarne straže</w:t>
      </w:r>
    </w:p>
    <w:p w14:paraId="641254D5" w14:textId="77777777" w:rsidR="009B1861" w:rsidRPr="00E02CE1" w:rsidRDefault="009B1861" w:rsidP="00E02CE1">
      <w:pPr>
        <w:pStyle w:val="rkovnatokazatevilnotoko"/>
        <w:rPr>
          <w:szCs w:val="20"/>
        </w:rPr>
      </w:pPr>
      <w:r w:rsidRPr="00E02CE1">
        <w:rPr>
          <w:szCs w:val="20"/>
        </w:rPr>
        <w:t>i)</w:t>
      </w:r>
      <w:r w:rsidRPr="00E02CE1">
        <w:rPr>
          <w:szCs w:val="20"/>
        </w:rPr>
        <w:tab/>
      </w:r>
      <w:r w:rsidRPr="00E02CE1">
        <w:rPr>
          <w:szCs w:val="20"/>
        </w:rPr>
        <w:tab/>
        <w:t>uporaba gasilske opreme v druge namene</w:t>
      </w:r>
    </w:p>
    <w:p w14:paraId="2E4D5F07" w14:textId="77777777" w:rsidR="009B1861" w:rsidRPr="00E02CE1" w:rsidRDefault="009B1861" w:rsidP="00E02CE1">
      <w:pPr>
        <w:pStyle w:val="rkovnatokazatevilnotoko"/>
        <w:rPr>
          <w:szCs w:val="20"/>
        </w:rPr>
      </w:pPr>
      <w:r w:rsidRPr="00E02CE1">
        <w:rPr>
          <w:szCs w:val="20"/>
        </w:rPr>
        <w:t>j)</w:t>
      </w:r>
      <w:r w:rsidRPr="00E02CE1">
        <w:rPr>
          <w:szCs w:val="20"/>
        </w:rPr>
        <w:tab/>
      </w:r>
      <w:r w:rsidRPr="00E02CE1">
        <w:rPr>
          <w:szCs w:val="20"/>
        </w:rPr>
        <w:tab/>
        <w:t>svetovanje o zadevah s svojega delovnega področja</w:t>
      </w:r>
    </w:p>
    <w:p w14:paraId="69434C62" w14:textId="77777777" w:rsidR="009B1861" w:rsidRPr="00E02CE1" w:rsidRDefault="009B1861" w:rsidP="00E02CE1">
      <w:pPr>
        <w:pStyle w:val="rkovnatokazatevilnotoko"/>
        <w:rPr>
          <w:szCs w:val="20"/>
        </w:rPr>
      </w:pPr>
      <w:r w:rsidRPr="00E02CE1">
        <w:rPr>
          <w:szCs w:val="20"/>
        </w:rPr>
        <w:t>k)</w:t>
      </w:r>
      <w:r w:rsidRPr="00E02CE1">
        <w:rPr>
          <w:szCs w:val="20"/>
        </w:rPr>
        <w:tab/>
        <w:t>vzdrževanje svojih objektov in opreme</w:t>
      </w:r>
    </w:p>
    <w:p w14:paraId="55D63852" w14:textId="77777777" w:rsidR="009B1861" w:rsidRPr="00E02CE1" w:rsidRDefault="009B1861" w:rsidP="00E02CE1">
      <w:pPr>
        <w:pStyle w:val="rkovnatokazatevilnotoko"/>
        <w:rPr>
          <w:szCs w:val="20"/>
        </w:rPr>
      </w:pPr>
      <w:r w:rsidRPr="00E02CE1">
        <w:rPr>
          <w:szCs w:val="20"/>
        </w:rPr>
        <w:t>l)</w:t>
      </w:r>
      <w:r w:rsidRPr="00E02CE1">
        <w:rPr>
          <w:szCs w:val="20"/>
        </w:rPr>
        <w:tab/>
      </w:r>
      <w:r w:rsidRPr="00E02CE1">
        <w:rPr>
          <w:szCs w:val="20"/>
        </w:rPr>
        <w:tab/>
        <w:t>izdelava opreme za lastne potrebe</w:t>
      </w:r>
    </w:p>
    <w:p w14:paraId="163B9123" w14:textId="77777777" w:rsidR="009B1861" w:rsidRPr="00E02CE1" w:rsidRDefault="009B1861" w:rsidP="009B1861">
      <w:pPr>
        <w:pStyle w:val="tevilnatoka"/>
        <w:rPr>
          <w:szCs w:val="20"/>
        </w:rPr>
      </w:pPr>
      <w:r w:rsidRPr="00E02CE1">
        <w:rPr>
          <w:szCs w:val="20"/>
        </w:rPr>
        <w:t>2.</w:t>
      </w:r>
      <w:r w:rsidRPr="00E02CE1">
        <w:rPr>
          <w:szCs w:val="20"/>
        </w:rPr>
        <w:tab/>
      </w:r>
      <w:r w:rsidRPr="00E02CE1">
        <w:rPr>
          <w:rFonts w:cs="Arial"/>
          <w:szCs w:val="20"/>
        </w:rPr>
        <w:t xml:space="preserve">84.240 Dejavnosti za javni red in varnost </w:t>
      </w:r>
    </w:p>
    <w:p w14:paraId="063B9C0C" w14:textId="77777777" w:rsidR="009B1861" w:rsidRPr="00E02CE1" w:rsidRDefault="009B1861" w:rsidP="009B1861">
      <w:pPr>
        <w:pStyle w:val="tevilnatoka"/>
        <w:rPr>
          <w:rFonts w:cs="Arial"/>
          <w:szCs w:val="20"/>
        </w:rPr>
      </w:pPr>
      <w:r w:rsidRPr="00E02CE1">
        <w:rPr>
          <w:szCs w:val="20"/>
        </w:rPr>
        <w:t>3.</w:t>
      </w:r>
      <w:r w:rsidRPr="00E02CE1">
        <w:rPr>
          <w:szCs w:val="20"/>
        </w:rPr>
        <w:tab/>
      </w:r>
      <w:r w:rsidRPr="00E02CE1">
        <w:rPr>
          <w:rFonts w:cs="Arial"/>
          <w:szCs w:val="20"/>
        </w:rPr>
        <w:t xml:space="preserve">84.250 Zaščito in reševanje pri požarih in nesrečah </w:t>
      </w:r>
      <w:bookmarkEnd w:id="1"/>
    </w:p>
    <w:p w14:paraId="37DE31E8" w14:textId="77777777" w:rsidR="009B1861" w:rsidRPr="00E02CE1" w:rsidRDefault="009B1861" w:rsidP="00E02CE1">
      <w:pPr>
        <w:pStyle w:val="lennormativnidel"/>
        <w:rPr>
          <w:szCs w:val="20"/>
        </w:rPr>
      </w:pPr>
      <w:r w:rsidRPr="00E02CE1">
        <w:rPr>
          <w:szCs w:val="20"/>
        </w:rPr>
        <w:t>5. člen</w:t>
      </w:r>
    </w:p>
    <w:p w14:paraId="622D57F0" w14:textId="77777777" w:rsidR="009B1861" w:rsidRPr="00E02CE1" w:rsidRDefault="009B1861" w:rsidP="009B1861">
      <w:pPr>
        <w:pStyle w:val="Odstavek"/>
        <w:rPr>
          <w:szCs w:val="20"/>
        </w:rPr>
      </w:pPr>
      <w:r w:rsidRPr="00E02CE1">
        <w:rPr>
          <w:szCs w:val="20"/>
        </w:rPr>
        <w:t>Zavod opravlja tudi naslednje preventivne in druge dejavnosti:</w:t>
      </w:r>
    </w:p>
    <w:p w14:paraId="0093770C" w14:textId="77777777" w:rsidR="009B1861" w:rsidRPr="00E02CE1" w:rsidRDefault="009B1861" w:rsidP="00E02CE1">
      <w:pPr>
        <w:pStyle w:val="tevilnatoka"/>
        <w:rPr>
          <w:szCs w:val="20"/>
        </w:rPr>
      </w:pPr>
      <w:r w:rsidRPr="00E02CE1">
        <w:rPr>
          <w:szCs w:val="20"/>
        </w:rPr>
        <w:t>1.</w:t>
      </w:r>
      <w:r w:rsidRPr="00E02CE1">
        <w:rPr>
          <w:szCs w:val="20"/>
        </w:rPr>
        <w:tab/>
        <w:t xml:space="preserve">33.120 Popravila strojev in naprav </w:t>
      </w:r>
    </w:p>
    <w:p w14:paraId="344AA734" w14:textId="77777777" w:rsidR="009B1861" w:rsidRPr="00E02CE1" w:rsidRDefault="009B1861" w:rsidP="00E02CE1">
      <w:pPr>
        <w:pStyle w:val="tevilnatoka"/>
        <w:rPr>
          <w:szCs w:val="20"/>
        </w:rPr>
      </w:pPr>
      <w:r w:rsidRPr="00E02CE1">
        <w:rPr>
          <w:szCs w:val="20"/>
        </w:rPr>
        <w:t>2.</w:t>
      </w:r>
      <w:r w:rsidRPr="00E02CE1">
        <w:rPr>
          <w:szCs w:val="20"/>
        </w:rPr>
        <w:tab/>
        <w:t xml:space="preserve">33.190 Popravila drugih naprav </w:t>
      </w:r>
    </w:p>
    <w:p w14:paraId="2EFD574D" w14:textId="77777777" w:rsidR="009B1861" w:rsidRPr="00E02CE1" w:rsidRDefault="009B1861" w:rsidP="00E02CE1">
      <w:pPr>
        <w:pStyle w:val="tevilnatoka"/>
        <w:rPr>
          <w:szCs w:val="20"/>
        </w:rPr>
      </w:pPr>
      <w:r w:rsidRPr="00E02CE1">
        <w:rPr>
          <w:szCs w:val="20"/>
        </w:rPr>
        <w:t>3.</w:t>
      </w:r>
      <w:r w:rsidRPr="00E02CE1">
        <w:rPr>
          <w:szCs w:val="20"/>
        </w:rPr>
        <w:tab/>
        <w:t xml:space="preserve">45.200 Vzdrževanje in popravila motornih vozil </w:t>
      </w:r>
    </w:p>
    <w:p w14:paraId="480AE90B" w14:textId="77777777" w:rsidR="009B1861" w:rsidRPr="00E02CE1" w:rsidRDefault="009B1861" w:rsidP="00E02CE1">
      <w:pPr>
        <w:pStyle w:val="tevilnatoka"/>
        <w:rPr>
          <w:szCs w:val="20"/>
        </w:rPr>
      </w:pPr>
      <w:r w:rsidRPr="00E02CE1">
        <w:rPr>
          <w:szCs w:val="20"/>
        </w:rPr>
        <w:t>4.</w:t>
      </w:r>
      <w:r w:rsidRPr="00E02CE1">
        <w:rPr>
          <w:szCs w:val="20"/>
        </w:rPr>
        <w:tab/>
        <w:t xml:space="preserve">46.690 Trgovino na debelo z drugimi napravami in opremo </w:t>
      </w:r>
    </w:p>
    <w:p w14:paraId="659B38CD" w14:textId="77777777" w:rsidR="009B1861" w:rsidRPr="00E02CE1" w:rsidRDefault="009B1861" w:rsidP="00E02CE1">
      <w:pPr>
        <w:pStyle w:val="tevilnatoka"/>
        <w:rPr>
          <w:szCs w:val="20"/>
        </w:rPr>
      </w:pPr>
      <w:r w:rsidRPr="00E02CE1">
        <w:rPr>
          <w:szCs w:val="20"/>
        </w:rPr>
        <w:t>5.</w:t>
      </w:r>
      <w:r w:rsidRPr="00E02CE1">
        <w:rPr>
          <w:szCs w:val="20"/>
        </w:rPr>
        <w:tab/>
        <w:t>47.789 Drugo trgovino na drobno v drugih specializiranih prodajalnah</w:t>
      </w:r>
    </w:p>
    <w:p w14:paraId="0EDF04EA" w14:textId="77777777" w:rsidR="009B1861" w:rsidRPr="00E02CE1" w:rsidRDefault="009B1861" w:rsidP="00E02CE1">
      <w:pPr>
        <w:pStyle w:val="tevilnatoka"/>
        <w:rPr>
          <w:szCs w:val="20"/>
        </w:rPr>
      </w:pPr>
      <w:r w:rsidRPr="00E02CE1">
        <w:rPr>
          <w:szCs w:val="20"/>
        </w:rPr>
        <w:t>6.</w:t>
      </w:r>
      <w:r w:rsidRPr="00E02CE1">
        <w:rPr>
          <w:szCs w:val="20"/>
        </w:rPr>
        <w:tab/>
        <w:t xml:space="preserve">49.410 Cestni tovorni promet </w:t>
      </w:r>
    </w:p>
    <w:p w14:paraId="1CCC42D3" w14:textId="77777777" w:rsidR="009B1861" w:rsidRPr="00E02CE1" w:rsidRDefault="009B1861" w:rsidP="00E02CE1">
      <w:pPr>
        <w:pStyle w:val="tevilnatoka"/>
        <w:rPr>
          <w:szCs w:val="20"/>
        </w:rPr>
      </w:pPr>
      <w:r w:rsidRPr="00E02CE1">
        <w:rPr>
          <w:szCs w:val="20"/>
        </w:rPr>
        <w:t>7.</w:t>
      </w:r>
      <w:r w:rsidRPr="00E02CE1">
        <w:rPr>
          <w:szCs w:val="20"/>
        </w:rPr>
        <w:tab/>
        <w:t xml:space="preserve">68.200 Oddajanje in obratovanje lastnih ali najetih nepremičnin </w:t>
      </w:r>
    </w:p>
    <w:p w14:paraId="632C6CDF" w14:textId="77777777" w:rsidR="009B1861" w:rsidRPr="00E02CE1" w:rsidRDefault="009B1861" w:rsidP="00E02CE1">
      <w:pPr>
        <w:pStyle w:val="tevilnatoka"/>
        <w:rPr>
          <w:szCs w:val="20"/>
        </w:rPr>
      </w:pPr>
      <w:r w:rsidRPr="00E02CE1">
        <w:rPr>
          <w:szCs w:val="20"/>
        </w:rPr>
        <w:t>8.</w:t>
      </w:r>
      <w:r w:rsidRPr="00E02CE1">
        <w:rPr>
          <w:szCs w:val="20"/>
        </w:rPr>
        <w:tab/>
        <w:t xml:space="preserve">71.129 Drugo tehnično projektiranje in svetovanje </w:t>
      </w:r>
    </w:p>
    <w:p w14:paraId="3A598725" w14:textId="77777777" w:rsidR="009B1861" w:rsidRPr="00E02CE1" w:rsidRDefault="009B1861" w:rsidP="00E02CE1">
      <w:pPr>
        <w:pStyle w:val="tevilnatoka"/>
        <w:rPr>
          <w:szCs w:val="20"/>
        </w:rPr>
      </w:pPr>
      <w:r w:rsidRPr="00E02CE1">
        <w:rPr>
          <w:szCs w:val="20"/>
        </w:rPr>
        <w:t>9.</w:t>
      </w:r>
      <w:r w:rsidRPr="00E02CE1">
        <w:rPr>
          <w:szCs w:val="20"/>
        </w:rPr>
        <w:tab/>
        <w:t xml:space="preserve">71.200 Tehnično preizkušanje in analiziranje </w:t>
      </w:r>
    </w:p>
    <w:p w14:paraId="17A27202" w14:textId="77777777" w:rsidR="009B1861" w:rsidRPr="00E02CE1" w:rsidRDefault="009B1861" w:rsidP="00E02CE1">
      <w:pPr>
        <w:pStyle w:val="tevilnatoka"/>
        <w:rPr>
          <w:szCs w:val="20"/>
        </w:rPr>
      </w:pPr>
      <w:r w:rsidRPr="00E02CE1">
        <w:rPr>
          <w:szCs w:val="20"/>
        </w:rPr>
        <w:t>10.</w:t>
      </w:r>
      <w:r w:rsidRPr="00E02CE1">
        <w:rPr>
          <w:szCs w:val="20"/>
        </w:rPr>
        <w:tab/>
        <w:t>74.204 Drugo projektiranje in tehnično svetovanje</w:t>
      </w:r>
    </w:p>
    <w:p w14:paraId="4DFC68DA" w14:textId="77777777" w:rsidR="009B1861" w:rsidRPr="00E02CE1" w:rsidRDefault="009B1861" w:rsidP="00E02CE1">
      <w:pPr>
        <w:pStyle w:val="tevilnatoka"/>
        <w:rPr>
          <w:szCs w:val="20"/>
        </w:rPr>
      </w:pPr>
      <w:r w:rsidRPr="00E02CE1">
        <w:rPr>
          <w:szCs w:val="20"/>
        </w:rPr>
        <w:t>11.</w:t>
      </w:r>
      <w:r w:rsidRPr="00E02CE1">
        <w:rPr>
          <w:szCs w:val="20"/>
        </w:rPr>
        <w:tab/>
        <w:t>74.300 Tehnično preizkušanje in analiziranje:</w:t>
      </w:r>
    </w:p>
    <w:p w14:paraId="674F60E3" w14:textId="77777777" w:rsidR="009B1861" w:rsidRPr="00E02CE1" w:rsidRDefault="009B1861" w:rsidP="00E02CE1">
      <w:pPr>
        <w:pStyle w:val="rkovnatokazatevilnotoko"/>
        <w:rPr>
          <w:szCs w:val="20"/>
        </w:rPr>
      </w:pPr>
      <w:r w:rsidRPr="00E02CE1">
        <w:rPr>
          <w:szCs w:val="20"/>
        </w:rPr>
        <w:t>a)</w:t>
      </w:r>
      <w:r w:rsidRPr="00E02CE1">
        <w:rPr>
          <w:szCs w:val="20"/>
        </w:rPr>
        <w:tab/>
        <w:t>vzdrževanje in polnjenje gasilnikov in izolirnih dihalnih aparatov</w:t>
      </w:r>
    </w:p>
    <w:p w14:paraId="6B44E1AB" w14:textId="77777777" w:rsidR="009B1861" w:rsidRPr="00E02CE1" w:rsidRDefault="009B1861" w:rsidP="00E02CE1">
      <w:pPr>
        <w:pStyle w:val="rkovnatokazatevilnotoko"/>
        <w:rPr>
          <w:szCs w:val="20"/>
        </w:rPr>
      </w:pPr>
      <w:r w:rsidRPr="00E02CE1">
        <w:rPr>
          <w:szCs w:val="20"/>
        </w:rPr>
        <w:t>b)</w:t>
      </w:r>
      <w:r w:rsidRPr="00E02CE1">
        <w:rPr>
          <w:szCs w:val="20"/>
        </w:rPr>
        <w:tab/>
        <w:t>servisiranje gasilske opreme</w:t>
      </w:r>
    </w:p>
    <w:p w14:paraId="4C924AF7" w14:textId="77777777" w:rsidR="009B1861" w:rsidRPr="00E02CE1" w:rsidRDefault="009B1861" w:rsidP="00E02CE1">
      <w:pPr>
        <w:pStyle w:val="rkovnatokazatevilnotoko"/>
        <w:rPr>
          <w:szCs w:val="20"/>
        </w:rPr>
      </w:pPr>
      <w:r w:rsidRPr="00E02CE1">
        <w:rPr>
          <w:szCs w:val="20"/>
        </w:rPr>
        <w:t>c)</w:t>
      </w:r>
      <w:r w:rsidRPr="00E02CE1">
        <w:rPr>
          <w:szCs w:val="20"/>
        </w:rPr>
        <w:tab/>
        <w:t>preizkušanje gasilno-tehničnih sredstev</w:t>
      </w:r>
    </w:p>
    <w:p w14:paraId="2352CAA9" w14:textId="77777777" w:rsidR="009B1861" w:rsidRPr="00E02CE1" w:rsidRDefault="009B1861" w:rsidP="009B1861">
      <w:pPr>
        <w:tabs>
          <w:tab w:val="left" w:pos="425"/>
        </w:tabs>
        <w:ind w:left="425" w:hanging="425"/>
        <w:contextualSpacing/>
        <w:rPr>
          <w:rStyle w:val="tevilnatokaZnak"/>
          <w:sz w:val="20"/>
          <w:szCs w:val="20"/>
        </w:rPr>
      </w:pPr>
      <w:r w:rsidRPr="00E02CE1">
        <w:rPr>
          <w:szCs w:val="20"/>
        </w:rPr>
        <w:t>12.</w:t>
      </w:r>
      <w:r w:rsidRPr="00E02CE1">
        <w:rPr>
          <w:rStyle w:val="tevilnatokaZnak"/>
          <w:sz w:val="20"/>
          <w:szCs w:val="20"/>
        </w:rPr>
        <w:tab/>
        <w:t>80.422 Drugo izobraževanje:</w:t>
      </w:r>
    </w:p>
    <w:p w14:paraId="3A358292" w14:textId="77777777" w:rsidR="009B1861" w:rsidRPr="00E02CE1" w:rsidRDefault="009B1861" w:rsidP="00E02CE1">
      <w:pPr>
        <w:pStyle w:val="rkovnatokazatevilnotoko"/>
        <w:rPr>
          <w:szCs w:val="20"/>
        </w:rPr>
      </w:pPr>
      <w:r w:rsidRPr="00E02CE1">
        <w:rPr>
          <w:szCs w:val="20"/>
        </w:rPr>
        <w:t>a)</w:t>
      </w:r>
      <w:r w:rsidRPr="00E02CE1">
        <w:rPr>
          <w:szCs w:val="20"/>
        </w:rPr>
        <w:tab/>
        <w:t>usposabljanje za varstvo pred požarom</w:t>
      </w:r>
    </w:p>
    <w:p w14:paraId="31DEF853" w14:textId="77777777" w:rsidR="009B1861" w:rsidRPr="00E02CE1" w:rsidRDefault="009B1861" w:rsidP="00E02CE1">
      <w:pPr>
        <w:pStyle w:val="rkovnatokazatevilnotoko"/>
        <w:rPr>
          <w:szCs w:val="20"/>
        </w:rPr>
      </w:pPr>
      <w:r w:rsidRPr="00E02CE1">
        <w:rPr>
          <w:szCs w:val="20"/>
        </w:rPr>
        <w:t>b)</w:t>
      </w:r>
      <w:r w:rsidRPr="00E02CE1">
        <w:rPr>
          <w:szCs w:val="20"/>
        </w:rPr>
        <w:tab/>
        <w:t>usposabljanje odgovornih oseb za izvajanje ukrepov varstva pred požarom</w:t>
      </w:r>
    </w:p>
    <w:p w14:paraId="51E96776" w14:textId="77777777" w:rsidR="009B1861" w:rsidRPr="00E02CE1" w:rsidRDefault="009B1861" w:rsidP="00E02CE1">
      <w:pPr>
        <w:pStyle w:val="tevilnatoka"/>
        <w:rPr>
          <w:szCs w:val="20"/>
        </w:rPr>
      </w:pPr>
      <w:r w:rsidRPr="00E02CE1">
        <w:rPr>
          <w:szCs w:val="20"/>
        </w:rPr>
        <w:t>13.</w:t>
      </w:r>
      <w:r w:rsidRPr="00E02CE1">
        <w:rPr>
          <w:szCs w:val="20"/>
        </w:rPr>
        <w:tab/>
        <w:t>85.5 Drugo izobraževanje, izpopolnjevanje in usposabljanje</w:t>
      </w:r>
    </w:p>
    <w:p w14:paraId="0232F582" w14:textId="77777777" w:rsidR="009B1861" w:rsidRPr="00E02CE1" w:rsidRDefault="009B1861" w:rsidP="009B1861">
      <w:pPr>
        <w:pStyle w:val="Poglavje"/>
        <w:rPr>
          <w:szCs w:val="20"/>
        </w:rPr>
      </w:pPr>
      <w:r w:rsidRPr="00E02CE1">
        <w:rPr>
          <w:szCs w:val="20"/>
        </w:rPr>
        <w:t>IV. ORGANI ZAVODA</w:t>
      </w:r>
    </w:p>
    <w:p w14:paraId="78013552" w14:textId="77777777" w:rsidR="009B1861" w:rsidRPr="00E02CE1" w:rsidRDefault="009B1861" w:rsidP="00E02CE1">
      <w:pPr>
        <w:pStyle w:val="lennormativnidel"/>
        <w:rPr>
          <w:szCs w:val="20"/>
        </w:rPr>
      </w:pPr>
      <w:r w:rsidRPr="00E02CE1">
        <w:rPr>
          <w:szCs w:val="20"/>
        </w:rPr>
        <w:t>6. člen</w:t>
      </w:r>
    </w:p>
    <w:p w14:paraId="6167745D" w14:textId="77777777" w:rsidR="009B1861" w:rsidRPr="00E02CE1" w:rsidRDefault="009B1861" w:rsidP="009B1861">
      <w:pPr>
        <w:pStyle w:val="Odstavek"/>
        <w:rPr>
          <w:szCs w:val="20"/>
        </w:rPr>
      </w:pPr>
      <w:r w:rsidRPr="00E02CE1">
        <w:rPr>
          <w:szCs w:val="20"/>
        </w:rPr>
        <w:t>Organa zavoda so:</w:t>
      </w:r>
    </w:p>
    <w:p w14:paraId="58E80201" w14:textId="77777777" w:rsidR="009B1861" w:rsidRPr="00E02CE1" w:rsidRDefault="009B1861" w:rsidP="00E02CE1">
      <w:pPr>
        <w:pStyle w:val="tevilnatoka"/>
        <w:rPr>
          <w:szCs w:val="20"/>
        </w:rPr>
      </w:pPr>
      <w:r w:rsidRPr="00E02CE1">
        <w:rPr>
          <w:szCs w:val="20"/>
        </w:rPr>
        <w:t>1.</w:t>
      </w:r>
      <w:r w:rsidRPr="00E02CE1">
        <w:rPr>
          <w:szCs w:val="20"/>
        </w:rPr>
        <w:tab/>
        <w:t>svet zavoda,</w:t>
      </w:r>
    </w:p>
    <w:p w14:paraId="57A1C19E" w14:textId="77777777" w:rsidR="009B1861" w:rsidRPr="00E02CE1" w:rsidRDefault="009B1861" w:rsidP="00E02CE1">
      <w:pPr>
        <w:pStyle w:val="tevilnatoka"/>
        <w:rPr>
          <w:szCs w:val="20"/>
        </w:rPr>
      </w:pPr>
      <w:r w:rsidRPr="00E02CE1">
        <w:rPr>
          <w:szCs w:val="20"/>
        </w:rPr>
        <w:t>2.</w:t>
      </w:r>
      <w:r w:rsidRPr="00E02CE1">
        <w:rPr>
          <w:szCs w:val="20"/>
        </w:rPr>
        <w:tab/>
        <w:t>direktor – poveljnik,</w:t>
      </w:r>
    </w:p>
    <w:p w14:paraId="738DC1C2" w14:textId="77777777" w:rsidR="009B1861" w:rsidRPr="00E02CE1" w:rsidRDefault="009B1861" w:rsidP="00E02CE1">
      <w:pPr>
        <w:pStyle w:val="tevilnatoka"/>
        <w:rPr>
          <w:szCs w:val="20"/>
        </w:rPr>
      </w:pPr>
      <w:r w:rsidRPr="00E02CE1">
        <w:rPr>
          <w:szCs w:val="20"/>
        </w:rPr>
        <w:t>3.</w:t>
      </w:r>
      <w:r w:rsidRPr="00E02CE1">
        <w:rPr>
          <w:szCs w:val="20"/>
        </w:rPr>
        <w:tab/>
        <w:t>strokovni svet.</w:t>
      </w:r>
    </w:p>
    <w:p w14:paraId="204F16E1" w14:textId="77777777" w:rsidR="009B1861" w:rsidRPr="00E02CE1" w:rsidRDefault="009B1861" w:rsidP="00E02CE1">
      <w:pPr>
        <w:pStyle w:val="lennormativnidel"/>
        <w:rPr>
          <w:szCs w:val="20"/>
        </w:rPr>
      </w:pPr>
      <w:r w:rsidRPr="00E02CE1">
        <w:rPr>
          <w:szCs w:val="20"/>
        </w:rPr>
        <w:t>7. člen</w:t>
      </w:r>
    </w:p>
    <w:p w14:paraId="152D82B1" w14:textId="77777777" w:rsidR="009B1861" w:rsidRPr="00E02CE1" w:rsidRDefault="009B1861" w:rsidP="00E02CE1">
      <w:pPr>
        <w:pStyle w:val="Odstavek"/>
        <w:rPr>
          <w:szCs w:val="20"/>
        </w:rPr>
      </w:pPr>
      <w:r w:rsidRPr="00E02CE1">
        <w:rPr>
          <w:szCs w:val="20"/>
        </w:rPr>
        <w:t>(1) Organ upravljanja v zavodu je svet zavoda.</w:t>
      </w:r>
    </w:p>
    <w:p w14:paraId="0DFB88AF" w14:textId="77777777" w:rsidR="009B1861" w:rsidRPr="00E02CE1" w:rsidRDefault="009B1861" w:rsidP="00E02CE1">
      <w:pPr>
        <w:pStyle w:val="Odstavek"/>
        <w:rPr>
          <w:szCs w:val="20"/>
        </w:rPr>
      </w:pPr>
      <w:r w:rsidRPr="00E02CE1">
        <w:rPr>
          <w:szCs w:val="20"/>
        </w:rPr>
        <w:t>(2) Svet zavoda ima pet članov, od katerih tri kot predstavnike ustanovitelja imenuje Občinski svet Mestne občine Novo mesto, predstavnika uporabnikov storitev zavoda imenuje župan Mestne občine Novo mesto iz vrst neposrednih uporabnikov storitev zavoda, predstavnika delavcev zavoda pa izvolijo zaposleni med seboj.</w:t>
      </w:r>
    </w:p>
    <w:p w14:paraId="05B766E3" w14:textId="77777777" w:rsidR="009B1861" w:rsidRPr="00E02CE1" w:rsidRDefault="009B1861" w:rsidP="00E02CE1">
      <w:pPr>
        <w:pStyle w:val="Odstavek"/>
        <w:rPr>
          <w:szCs w:val="20"/>
        </w:rPr>
      </w:pPr>
      <w:r w:rsidRPr="00E02CE1">
        <w:rPr>
          <w:szCs w:val="20"/>
        </w:rPr>
        <w:lastRenderedPageBreak/>
        <w:t>(3) Mandat članov sveta traja štiri leta in prične teči z dnem konstituiranja sveta zavoda. Po poteku mandata so člani sveta lahko ponovno imenovani. Direktor–poveljnik je dolžan v roku devetdeset dni pred potekom mandata obvestiti ustanovitelja o poteku mandata članom sveta zavoda, ki so predstavniki ustanovitelja.</w:t>
      </w:r>
    </w:p>
    <w:p w14:paraId="67F2C69D" w14:textId="77777777" w:rsidR="009B1861" w:rsidRPr="00E02CE1" w:rsidRDefault="009B1861" w:rsidP="00E02CE1">
      <w:pPr>
        <w:pStyle w:val="Odstavek"/>
        <w:rPr>
          <w:szCs w:val="20"/>
        </w:rPr>
      </w:pPr>
      <w:r w:rsidRPr="00E02CE1">
        <w:rPr>
          <w:szCs w:val="20"/>
        </w:rPr>
        <w:t>(4) Prvo sejo sveta zavoda skliče direktor–poveljnik najpozneje v roku trideset dni od imenovanja oziroma izvolitve večine članov sveta zavoda. Na prvi seji člani izmed predstavnikov ustanovitelja izvolijo predsednika, izmed ostalih članov pa namestnika predsednika sveta zavoda. Sklepi sveta zavoda so veljavni, v kolikor je je na seji navzoča večina članov sveta. Svet zavoda sprejema odločitve z večino glasov vseh članov. Podrobnejše delovanje sveta zavoda uredi svet zavoda s svojim poslovnikom.</w:t>
      </w:r>
    </w:p>
    <w:p w14:paraId="67BA5F0E" w14:textId="77777777" w:rsidR="009B1861" w:rsidRPr="00E02CE1" w:rsidRDefault="009B1861" w:rsidP="00E02CE1">
      <w:pPr>
        <w:pStyle w:val="lennormativnidel"/>
        <w:rPr>
          <w:szCs w:val="20"/>
        </w:rPr>
      </w:pPr>
      <w:r w:rsidRPr="00E02CE1">
        <w:rPr>
          <w:szCs w:val="20"/>
        </w:rPr>
        <w:t>8. člen</w:t>
      </w:r>
    </w:p>
    <w:p w14:paraId="73DD9D1C" w14:textId="77777777" w:rsidR="009B1861" w:rsidRPr="00E02CE1" w:rsidRDefault="009B1861" w:rsidP="00E02CE1">
      <w:pPr>
        <w:pStyle w:val="Odstavek"/>
        <w:rPr>
          <w:szCs w:val="20"/>
        </w:rPr>
      </w:pPr>
      <w:r w:rsidRPr="00E02CE1">
        <w:rPr>
          <w:szCs w:val="20"/>
        </w:rPr>
        <w:t>Pristojnosti sveta zavoda so:</w:t>
      </w:r>
    </w:p>
    <w:p w14:paraId="17E13323" w14:textId="77777777" w:rsidR="009B1861" w:rsidRPr="00E02CE1" w:rsidRDefault="009B1861" w:rsidP="00E02CE1">
      <w:pPr>
        <w:pStyle w:val="tevilnatoka"/>
        <w:rPr>
          <w:szCs w:val="20"/>
        </w:rPr>
      </w:pPr>
      <w:r w:rsidRPr="00E02CE1">
        <w:rPr>
          <w:szCs w:val="20"/>
        </w:rPr>
        <w:t>1.</w:t>
      </w:r>
      <w:r w:rsidRPr="00E02CE1">
        <w:rPr>
          <w:szCs w:val="20"/>
        </w:rPr>
        <w:tab/>
        <w:t>sprejema statut in druge splošne akte zavoda,</w:t>
      </w:r>
    </w:p>
    <w:p w14:paraId="357371D9" w14:textId="77777777" w:rsidR="009B1861" w:rsidRPr="00E02CE1" w:rsidRDefault="009B1861" w:rsidP="00E02CE1">
      <w:pPr>
        <w:pStyle w:val="tevilnatoka"/>
        <w:rPr>
          <w:szCs w:val="20"/>
        </w:rPr>
      </w:pPr>
      <w:r w:rsidRPr="00E02CE1">
        <w:rPr>
          <w:szCs w:val="20"/>
        </w:rPr>
        <w:t>2.</w:t>
      </w:r>
      <w:r w:rsidRPr="00E02CE1">
        <w:rPr>
          <w:szCs w:val="20"/>
        </w:rPr>
        <w:tab/>
        <w:t>sprejema program dela in razvoja zavoda ter spremlja njihovo izvrševanje,</w:t>
      </w:r>
    </w:p>
    <w:p w14:paraId="28E36B26" w14:textId="77777777" w:rsidR="009B1861" w:rsidRPr="00E02CE1" w:rsidRDefault="009B1861" w:rsidP="00E02CE1">
      <w:pPr>
        <w:pStyle w:val="tevilnatoka"/>
        <w:rPr>
          <w:szCs w:val="20"/>
        </w:rPr>
      </w:pPr>
      <w:r w:rsidRPr="00E02CE1">
        <w:rPr>
          <w:szCs w:val="20"/>
        </w:rPr>
        <w:t>3.</w:t>
      </w:r>
      <w:r w:rsidRPr="00E02CE1">
        <w:rPr>
          <w:szCs w:val="20"/>
        </w:rPr>
        <w:tab/>
        <w:t>določa finančni načrt in sprejema zaključni račun zavoda,</w:t>
      </w:r>
    </w:p>
    <w:p w14:paraId="37925810" w14:textId="77777777" w:rsidR="009B1861" w:rsidRPr="00E02CE1" w:rsidRDefault="009B1861" w:rsidP="00E02CE1">
      <w:pPr>
        <w:pStyle w:val="tevilnatoka"/>
        <w:rPr>
          <w:szCs w:val="20"/>
        </w:rPr>
      </w:pPr>
      <w:r w:rsidRPr="00E02CE1">
        <w:rPr>
          <w:szCs w:val="20"/>
        </w:rPr>
        <w:t>4.</w:t>
      </w:r>
      <w:r w:rsidRPr="00E02CE1">
        <w:rPr>
          <w:szCs w:val="20"/>
        </w:rPr>
        <w:tab/>
        <w:t>predlaga ustanovitelju spremembo ali razširitev dejavnosti,</w:t>
      </w:r>
    </w:p>
    <w:p w14:paraId="04492DB1" w14:textId="77777777" w:rsidR="009B1861" w:rsidRPr="00E02CE1" w:rsidRDefault="009B1861" w:rsidP="00E02CE1">
      <w:pPr>
        <w:pStyle w:val="tevilnatoka"/>
        <w:rPr>
          <w:szCs w:val="20"/>
        </w:rPr>
      </w:pPr>
      <w:r w:rsidRPr="00E02CE1">
        <w:rPr>
          <w:szCs w:val="20"/>
        </w:rPr>
        <w:t>5.</w:t>
      </w:r>
      <w:r w:rsidRPr="00E02CE1">
        <w:rPr>
          <w:szCs w:val="20"/>
        </w:rPr>
        <w:tab/>
        <w:t>daje ustanovitelju in direktorju-poveljniku zavoda predloge in mnenja o posameznih vprašanjih,</w:t>
      </w:r>
    </w:p>
    <w:p w14:paraId="066A848B" w14:textId="77777777" w:rsidR="009B1861" w:rsidRPr="00E02CE1" w:rsidRDefault="009B1861" w:rsidP="00E02CE1">
      <w:pPr>
        <w:pStyle w:val="tevilnatoka"/>
        <w:rPr>
          <w:szCs w:val="20"/>
        </w:rPr>
      </w:pPr>
      <w:r w:rsidRPr="00E02CE1">
        <w:rPr>
          <w:szCs w:val="20"/>
        </w:rPr>
        <w:t>6.</w:t>
      </w:r>
      <w:r w:rsidRPr="00E02CE1">
        <w:rPr>
          <w:szCs w:val="20"/>
        </w:rPr>
        <w:tab/>
        <w:t>imenuje direktorja – poveljnika s soglasjem ustanovitelja,</w:t>
      </w:r>
    </w:p>
    <w:p w14:paraId="3F6B8689" w14:textId="77777777" w:rsidR="009B1861" w:rsidRPr="00E02CE1" w:rsidRDefault="009B1861" w:rsidP="00E02CE1">
      <w:pPr>
        <w:pStyle w:val="tevilnatoka"/>
        <w:rPr>
          <w:szCs w:val="20"/>
        </w:rPr>
      </w:pPr>
      <w:r w:rsidRPr="00E02CE1">
        <w:rPr>
          <w:szCs w:val="20"/>
        </w:rPr>
        <w:t>7.</w:t>
      </w:r>
      <w:r w:rsidRPr="00E02CE1">
        <w:rPr>
          <w:szCs w:val="20"/>
        </w:rPr>
        <w:tab/>
        <w:t>opravlja druge z zakonom ali statutom določene naloge.</w:t>
      </w:r>
    </w:p>
    <w:p w14:paraId="1B151EE6" w14:textId="77777777" w:rsidR="009B1861" w:rsidRPr="00E02CE1" w:rsidRDefault="009B1861" w:rsidP="00E02CE1">
      <w:pPr>
        <w:pStyle w:val="lennormativnidel"/>
        <w:rPr>
          <w:szCs w:val="20"/>
        </w:rPr>
      </w:pPr>
      <w:r w:rsidRPr="00E02CE1">
        <w:rPr>
          <w:szCs w:val="20"/>
        </w:rPr>
        <w:t>9. člen</w:t>
      </w:r>
    </w:p>
    <w:p w14:paraId="144F0AF7" w14:textId="77777777" w:rsidR="009B1861" w:rsidRPr="00E02CE1" w:rsidRDefault="009B1861" w:rsidP="00E02CE1">
      <w:pPr>
        <w:pStyle w:val="Odstavek"/>
        <w:rPr>
          <w:szCs w:val="20"/>
        </w:rPr>
      </w:pPr>
      <w:r w:rsidRPr="00E02CE1">
        <w:rPr>
          <w:szCs w:val="20"/>
        </w:rPr>
        <w:t>(1) Direktor – poveljnik zastopa in predstavlja zavod, organizira in vodi delo in poslovanje zavoda ter je odgovoren za zakonitost dela zavoda.</w:t>
      </w:r>
    </w:p>
    <w:p w14:paraId="37645C0E" w14:textId="77777777" w:rsidR="009B1861" w:rsidRPr="00E02CE1" w:rsidRDefault="009B1861" w:rsidP="00E02CE1">
      <w:pPr>
        <w:pStyle w:val="Odstavek"/>
        <w:rPr>
          <w:szCs w:val="20"/>
        </w:rPr>
      </w:pPr>
      <w:r w:rsidRPr="00E02CE1">
        <w:rPr>
          <w:szCs w:val="20"/>
        </w:rPr>
        <w:t>(2) Direktor – poveljnik vodi tudi strokovno delo zavoda in je odgovoren za strokovnost dela zavoda.</w:t>
      </w:r>
    </w:p>
    <w:p w14:paraId="202C5303" w14:textId="77777777" w:rsidR="009B1861" w:rsidRPr="00E02CE1" w:rsidRDefault="009B1861" w:rsidP="00E02CE1">
      <w:pPr>
        <w:pStyle w:val="Odstavek"/>
        <w:rPr>
          <w:szCs w:val="20"/>
        </w:rPr>
      </w:pPr>
      <w:r w:rsidRPr="00E02CE1">
        <w:rPr>
          <w:szCs w:val="20"/>
        </w:rPr>
        <w:t>(3) Direktor – poveljnik sklepa vse posle v imenu in za račun zavoda.</w:t>
      </w:r>
    </w:p>
    <w:p w14:paraId="5F797055" w14:textId="77777777" w:rsidR="009B1861" w:rsidRPr="00E02CE1" w:rsidRDefault="009B1861" w:rsidP="00E02CE1">
      <w:pPr>
        <w:pStyle w:val="Odstavek"/>
        <w:rPr>
          <w:szCs w:val="20"/>
        </w:rPr>
      </w:pPr>
      <w:r w:rsidRPr="00E02CE1">
        <w:rPr>
          <w:szCs w:val="20"/>
        </w:rPr>
        <w:t>(4) Direktorja–poveljnika imenuje na podlagi javnega razpisa svet zavoda za dobo petih let z možnostjo ponovnega imenovanja. Svet zavoda mora pred imenovanjem direktorja–poveljnika pridobiti soglasje ustanovitelja.</w:t>
      </w:r>
    </w:p>
    <w:p w14:paraId="50D74957" w14:textId="77777777" w:rsidR="009B1861" w:rsidRPr="00E02CE1" w:rsidRDefault="009B1861" w:rsidP="00E02CE1">
      <w:pPr>
        <w:pStyle w:val="Odstavek"/>
        <w:rPr>
          <w:szCs w:val="20"/>
        </w:rPr>
      </w:pPr>
      <w:r w:rsidRPr="00E02CE1">
        <w:rPr>
          <w:szCs w:val="20"/>
        </w:rPr>
        <w:t>(5) Za direktorja–poveljnika je lahko imenovan kandidat, ki poleg splošnih pogojev za sklenitev delovnega razmerja izpolnjuje še naslednje pogoje, in sicer:</w:t>
      </w:r>
    </w:p>
    <w:p w14:paraId="6E256DFD" w14:textId="77777777" w:rsidR="009B1861" w:rsidRPr="00E02CE1" w:rsidRDefault="009B1861" w:rsidP="00E02CE1">
      <w:pPr>
        <w:pStyle w:val="tevilnatoka"/>
        <w:rPr>
          <w:szCs w:val="20"/>
        </w:rPr>
      </w:pPr>
      <w:r w:rsidRPr="00E02CE1">
        <w:rPr>
          <w:szCs w:val="20"/>
        </w:rPr>
        <w:t>1.</w:t>
      </w:r>
      <w:r w:rsidRPr="00E02CE1">
        <w:rPr>
          <w:szCs w:val="20"/>
        </w:rPr>
        <w:tab/>
        <w:t>ima visokošolsko univerzitetno izobrazbo (prejšnja) ali specializacijo po visokošolski strokovni izobrazbi ali magistrsko izobrazbo (druga bolonjska stopnja),</w:t>
      </w:r>
    </w:p>
    <w:p w14:paraId="2CF96584" w14:textId="77777777" w:rsidR="009B1861" w:rsidRPr="00E02CE1" w:rsidRDefault="009B1861" w:rsidP="00E02CE1">
      <w:pPr>
        <w:pStyle w:val="tevilnatoka"/>
        <w:rPr>
          <w:szCs w:val="20"/>
        </w:rPr>
      </w:pPr>
      <w:r w:rsidRPr="00E02CE1">
        <w:rPr>
          <w:szCs w:val="20"/>
        </w:rPr>
        <w:t>2.</w:t>
      </w:r>
      <w:r w:rsidRPr="00E02CE1">
        <w:rPr>
          <w:szCs w:val="20"/>
        </w:rPr>
        <w:tab/>
        <w:t>ima opravljen predpisan strokovni izpit,</w:t>
      </w:r>
    </w:p>
    <w:p w14:paraId="76B8544A" w14:textId="77777777" w:rsidR="009B1861" w:rsidRPr="00E02CE1" w:rsidRDefault="009B1861" w:rsidP="00E02CE1">
      <w:pPr>
        <w:pStyle w:val="tevilnatoka"/>
        <w:rPr>
          <w:szCs w:val="20"/>
        </w:rPr>
      </w:pPr>
      <w:r w:rsidRPr="00E02CE1">
        <w:rPr>
          <w:szCs w:val="20"/>
        </w:rPr>
        <w:t>3.</w:t>
      </w:r>
      <w:r w:rsidRPr="00E02CE1">
        <w:rPr>
          <w:szCs w:val="20"/>
        </w:rPr>
        <w:tab/>
        <w:t>ima pet let delovnih izkušenj na vodilnem ali vodstvenem delovnem mestu,</w:t>
      </w:r>
    </w:p>
    <w:p w14:paraId="188684D6" w14:textId="77777777" w:rsidR="009B1861" w:rsidRPr="00E02CE1" w:rsidRDefault="009B1861" w:rsidP="00E02CE1">
      <w:pPr>
        <w:pStyle w:val="tevilnatoka"/>
        <w:rPr>
          <w:szCs w:val="20"/>
        </w:rPr>
      </w:pPr>
      <w:r w:rsidRPr="00E02CE1">
        <w:rPr>
          <w:szCs w:val="20"/>
        </w:rPr>
        <w:t>4.</w:t>
      </w:r>
      <w:r w:rsidRPr="00E02CE1">
        <w:rPr>
          <w:szCs w:val="20"/>
        </w:rPr>
        <w:tab/>
        <w:t>ima pet let delovnih izkušenj pri opravljanju operativnih nalog gasilstva ter zaščite in reševanja,</w:t>
      </w:r>
    </w:p>
    <w:p w14:paraId="7BA2B338" w14:textId="77777777" w:rsidR="009B1861" w:rsidRPr="00E02CE1" w:rsidRDefault="009B1861" w:rsidP="00E02CE1">
      <w:pPr>
        <w:pStyle w:val="tevilnatoka"/>
        <w:rPr>
          <w:szCs w:val="20"/>
        </w:rPr>
      </w:pPr>
      <w:r w:rsidRPr="00E02CE1">
        <w:rPr>
          <w:szCs w:val="20"/>
        </w:rPr>
        <w:t>5.</w:t>
      </w:r>
      <w:r w:rsidRPr="00E02CE1">
        <w:rPr>
          <w:szCs w:val="20"/>
        </w:rPr>
        <w:tab/>
        <w:t>pozna področje dejavnosti zavoda,</w:t>
      </w:r>
    </w:p>
    <w:p w14:paraId="2BC2755D" w14:textId="77777777" w:rsidR="009B1861" w:rsidRPr="00E02CE1" w:rsidRDefault="009B1861" w:rsidP="00E02CE1">
      <w:pPr>
        <w:pStyle w:val="tevilnatoka"/>
        <w:rPr>
          <w:szCs w:val="20"/>
        </w:rPr>
      </w:pPr>
      <w:r w:rsidRPr="00E02CE1">
        <w:rPr>
          <w:szCs w:val="20"/>
        </w:rPr>
        <w:t>6.</w:t>
      </w:r>
      <w:r w:rsidRPr="00E02CE1">
        <w:rPr>
          <w:szCs w:val="20"/>
        </w:rPr>
        <w:tab/>
        <w:t>aktivno obvlada slovenski jezik,</w:t>
      </w:r>
    </w:p>
    <w:p w14:paraId="5E1D3ABD" w14:textId="77777777" w:rsidR="009B1861" w:rsidRPr="00E02CE1" w:rsidRDefault="009B1861" w:rsidP="00E02CE1">
      <w:pPr>
        <w:pStyle w:val="tevilnatoka"/>
        <w:rPr>
          <w:szCs w:val="20"/>
        </w:rPr>
      </w:pPr>
      <w:r w:rsidRPr="00E02CE1">
        <w:rPr>
          <w:szCs w:val="20"/>
        </w:rPr>
        <w:t>7.</w:t>
      </w:r>
      <w:r w:rsidRPr="00E02CE1">
        <w:rPr>
          <w:szCs w:val="20"/>
        </w:rPr>
        <w:tab/>
        <w:t>ima sposobnost organiziranja in vodenja dela v kolektivu.</w:t>
      </w:r>
    </w:p>
    <w:p w14:paraId="22634937" w14:textId="77777777" w:rsidR="009B1861" w:rsidRPr="00E02CE1" w:rsidRDefault="009B1861" w:rsidP="00E02CE1">
      <w:pPr>
        <w:pStyle w:val="Odstavek"/>
        <w:rPr>
          <w:szCs w:val="20"/>
        </w:rPr>
      </w:pPr>
      <w:r w:rsidRPr="00E02CE1">
        <w:rPr>
          <w:szCs w:val="20"/>
        </w:rPr>
        <w:t>(6) Predpisan strokovni izpit mora direktor–poveljnik opraviti najkasneje v enem letu po nastopu dela oziroma v enem letu od začetka izvajanja strokovnega izpita pri organu, ki je zadolžen za izvajanje teh izpitov.</w:t>
      </w:r>
    </w:p>
    <w:p w14:paraId="55FC93AD" w14:textId="77777777" w:rsidR="009B1861" w:rsidRPr="00E02CE1" w:rsidRDefault="009B1861" w:rsidP="00E02CE1">
      <w:pPr>
        <w:pStyle w:val="lennormativnidel"/>
        <w:rPr>
          <w:szCs w:val="20"/>
        </w:rPr>
      </w:pPr>
      <w:r w:rsidRPr="00E02CE1">
        <w:rPr>
          <w:szCs w:val="20"/>
        </w:rPr>
        <w:t>10. člen</w:t>
      </w:r>
    </w:p>
    <w:p w14:paraId="55BA45BD" w14:textId="77777777" w:rsidR="009B1861" w:rsidRPr="00E02CE1" w:rsidRDefault="009B1861" w:rsidP="00E02CE1">
      <w:pPr>
        <w:pStyle w:val="Odstavek"/>
        <w:rPr>
          <w:szCs w:val="20"/>
        </w:rPr>
      </w:pPr>
      <w:r w:rsidRPr="00E02CE1">
        <w:rPr>
          <w:szCs w:val="20"/>
        </w:rPr>
        <w:t>Direktor – poveljnik opravlja naslednje naloge:</w:t>
      </w:r>
    </w:p>
    <w:p w14:paraId="66124118" w14:textId="77777777" w:rsidR="009B1861" w:rsidRPr="00E02CE1" w:rsidRDefault="009B1861" w:rsidP="00E02CE1">
      <w:pPr>
        <w:pStyle w:val="tevilnatoka"/>
        <w:rPr>
          <w:szCs w:val="20"/>
        </w:rPr>
      </w:pPr>
      <w:r w:rsidRPr="00E02CE1">
        <w:rPr>
          <w:szCs w:val="20"/>
        </w:rPr>
        <w:t>1.</w:t>
      </w:r>
      <w:r w:rsidRPr="00E02CE1">
        <w:rPr>
          <w:szCs w:val="20"/>
        </w:rPr>
        <w:tab/>
      </w:r>
      <w:bookmarkStart w:id="2" w:name="_Hlk180658240"/>
      <w:r w:rsidRPr="00E02CE1">
        <w:rPr>
          <w:szCs w:val="20"/>
        </w:rPr>
        <w:t>organizira, vodi in usklajuje strokovno delo zavoda</w:t>
      </w:r>
      <w:bookmarkEnd w:id="2"/>
      <w:r w:rsidRPr="00E02CE1">
        <w:rPr>
          <w:szCs w:val="20"/>
        </w:rPr>
        <w:t>,</w:t>
      </w:r>
    </w:p>
    <w:p w14:paraId="655822F6" w14:textId="77777777" w:rsidR="009B1861" w:rsidRPr="00E02CE1" w:rsidRDefault="009B1861" w:rsidP="00E02CE1">
      <w:pPr>
        <w:pStyle w:val="tevilnatoka"/>
        <w:rPr>
          <w:szCs w:val="20"/>
        </w:rPr>
      </w:pPr>
      <w:r w:rsidRPr="00E02CE1">
        <w:rPr>
          <w:szCs w:val="20"/>
        </w:rPr>
        <w:t>2.</w:t>
      </w:r>
      <w:r w:rsidRPr="00E02CE1">
        <w:rPr>
          <w:szCs w:val="20"/>
        </w:rPr>
        <w:tab/>
        <w:t>vodi in usklajuje delovni proces in poslovanje zavoda,</w:t>
      </w:r>
    </w:p>
    <w:p w14:paraId="01423121" w14:textId="77777777" w:rsidR="009B1861" w:rsidRPr="00E02CE1" w:rsidRDefault="009B1861" w:rsidP="00E02CE1">
      <w:pPr>
        <w:pStyle w:val="tevilnatoka"/>
        <w:rPr>
          <w:szCs w:val="20"/>
        </w:rPr>
      </w:pPr>
      <w:r w:rsidRPr="00E02CE1">
        <w:rPr>
          <w:szCs w:val="20"/>
        </w:rPr>
        <w:lastRenderedPageBreak/>
        <w:t>3.</w:t>
      </w:r>
      <w:r w:rsidRPr="00E02CE1">
        <w:rPr>
          <w:szCs w:val="20"/>
        </w:rPr>
        <w:tab/>
        <w:t>skrbi za intervencijsko pripravljenost in vodi intervencije,</w:t>
      </w:r>
    </w:p>
    <w:p w14:paraId="636378D5" w14:textId="77777777" w:rsidR="009B1861" w:rsidRPr="00E02CE1" w:rsidRDefault="009B1861" w:rsidP="00E02CE1">
      <w:pPr>
        <w:pStyle w:val="tevilnatoka"/>
        <w:rPr>
          <w:szCs w:val="20"/>
        </w:rPr>
      </w:pPr>
      <w:r w:rsidRPr="00E02CE1">
        <w:rPr>
          <w:szCs w:val="20"/>
        </w:rPr>
        <w:t>4.</w:t>
      </w:r>
      <w:r w:rsidRPr="00E02CE1">
        <w:rPr>
          <w:szCs w:val="20"/>
        </w:rPr>
        <w:tab/>
        <w:t>skrbi za brezhibnost gasilske zaščite in reševalne opreme,</w:t>
      </w:r>
    </w:p>
    <w:p w14:paraId="7A1F65E8" w14:textId="77777777" w:rsidR="009B1861" w:rsidRPr="00E02CE1" w:rsidRDefault="009B1861" w:rsidP="00E02CE1">
      <w:pPr>
        <w:pStyle w:val="tevilnatoka"/>
        <w:rPr>
          <w:szCs w:val="20"/>
        </w:rPr>
      </w:pPr>
      <w:r w:rsidRPr="00E02CE1">
        <w:rPr>
          <w:szCs w:val="20"/>
        </w:rPr>
        <w:t>5.</w:t>
      </w:r>
      <w:r w:rsidRPr="00E02CE1">
        <w:rPr>
          <w:szCs w:val="20"/>
        </w:rPr>
        <w:tab/>
        <w:t>predlaga temelje poslovne politike zavoda,</w:t>
      </w:r>
    </w:p>
    <w:p w14:paraId="21957B7B" w14:textId="77777777" w:rsidR="009B1861" w:rsidRPr="00E02CE1" w:rsidRDefault="009B1861" w:rsidP="00E02CE1">
      <w:pPr>
        <w:pStyle w:val="tevilnatoka"/>
        <w:rPr>
          <w:szCs w:val="20"/>
        </w:rPr>
      </w:pPr>
      <w:r w:rsidRPr="00E02CE1">
        <w:rPr>
          <w:szCs w:val="20"/>
        </w:rPr>
        <w:t>6.</w:t>
      </w:r>
      <w:r w:rsidRPr="00E02CE1">
        <w:rPr>
          <w:szCs w:val="20"/>
        </w:rPr>
        <w:tab/>
        <w:t>predlaga razvojni načrt in letni program,</w:t>
      </w:r>
    </w:p>
    <w:p w14:paraId="7EAEDD72" w14:textId="77777777" w:rsidR="009B1861" w:rsidRPr="00E02CE1" w:rsidRDefault="009B1861" w:rsidP="00E02CE1">
      <w:pPr>
        <w:pStyle w:val="tevilnatoka"/>
        <w:rPr>
          <w:szCs w:val="20"/>
        </w:rPr>
      </w:pPr>
      <w:r w:rsidRPr="00E02CE1">
        <w:rPr>
          <w:szCs w:val="20"/>
        </w:rPr>
        <w:t>7.</w:t>
      </w:r>
      <w:r w:rsidRPr="00E02CE1">
        <w:rPr>
          <w:szCs w:val="20"/>
        </w:rPr>
        <w:tab/>
        <w:t>sprejema ukrepe za izvajanje načrtov in programov,</w:t>
      </w:r>
    </w:p>
    <w:p w14:paraId="15724E5C" w14:textId="77777777" w:rsidR="009B1861" w:rsidRPr="00E02CE1" w:rsidRDefault="009B1861" w:rsidP="00E02CE1">
      <w:pPr>
        <w:pStyle w:val="tevilnatoka"/>
        <w:rPr>
          <w:szCs w:val="20"/>
        </w:rPr>
      </w:pPr>
      <w:r w:rsidRPr="00E02CE1">
        <w:rPr>
          <w:szCs w:val="20"/>
        </w:rPr>
        <w:t>8.</w:t>
      </w:r>
      <w:r w:rsidRPr="00E02CE1">
        <w:rPr>
          <w:szCs w:val="20"/>
        </w:rPr>
        <w:tab/>
        <w:t>pripravlja poslovna poročila,</w:t>
      </w:r>
    </w:p>
    <w:p w14:paraId="5D34E148" w14:textId="77777777" w:rsidR="009B1861" w:rsidRPr="00E02CE1" w:rsidRDefault="009B1861" w:rsidP="00E02CE1">
      <w:pPr>
        <w:pStyle w:val="tevilnatoka"/>
        <w:rPr>
          <w:szCs w:val="20"/>
        </w:rPr>
      </w:pPr>
      <w:r w:rsidRPr="00E02CE1">
        <w:rPr>
          <w:szCs w:val="20"/>
        </w:rPr>
        <w:t>9.</w:t>
      </w:r>
      <w:r w:rsidRPr="00E02CE1">
        <w:rPr>
          <w:szCs w:val="20"/>
        </w:rPr>
        <w:tab/>
        <w:t>izvršuje sklepe ustanovitelja in sveta zavoda,</w:t>
      </w:r>
    </w:p>
    <w:p w14:paraId="50B37A65" w14:textId="453CB565" w:rsidR="009B1861" w:rsidRPr="00E02CE1" w:rsidRDefault="009B1861" w:rsidP="00E02CE1">
      <w:pPr>
        <w:pStyle w:val="tevilnatoka"/>
        <w:rPr>
          <w:szCs w:val="20"/>
        </w:rPr>
      </w:pPr>
      <w:r w:rsidRPr="00E02CE1">
        <w:rPr>
          <w:szCs w:val="20"/>
        </w:rPr>
        <w:t>10.</w:t>
      </w:r>
      <w:r w:rsidRPr="00E02CE1">
        <w:rPr>
          <w:szCs w:val="20"/>
        </w:rPr>
        <w:tab/>
        <w:t>v skladu s sprejetimi plani in načrti izvaja kadrovsko politiko ter sklepa pogodbe in dodatke k pogodbam o zaposlitvi delavcev,</w:t>
      </w:r>
    </w:p>
    <w:p w14:paraId="106B5C78" w14:textId="7C74503B" w:rsidR="009B1861" w:rsidRPr="00E02CE1" w:rsidRDefault="009B1861" w:rsidP="00E02CE1">
      <w:pPr>
        <w:pStyle w:val="tevilnatoka"/>
        <w:rPr>
          <w:szCs w:val="20"/>
        </w:rPr>
      </w:pPr>
      <w:r w:rsidRPr="00E02CE1">
        <w:rPr>
          <w:szCs w:val="20"/>
        </w:rPr>
        <w:t>11.</w:t>
      </w:r>
      <w:r w:rsidRPr="00E02CE1">
        <w:rPr>
          <w:szCs w:val="20"/>
        </w:rPr>
        <w:tab/>
        <w:t>sprejema organizacijske predpise, ki urejajo delo zavoda,</w:t>
      </w:r>
    </w:p>
    <w:p w14:paraId="01C73107" w14:textId="77777777" w:rsidR="009B1861" w:rsidRPr="00E02CE1" w:rsidRDefault="009B1861" w:rsidP="00E02CE1">
      <w:pPr>
        <w:pStyle w:val="tevilnatoka"/>
        <w:rPr>
          <w:szCs w:val="20"/>
        </w:rPr>
      </w:pPr>
      <w:r w:rsidRPr="00E02CE1">
        <w:rPr>
          <w:szCs w:val="20"/>
        </w:rPr>
        <w:t xml:space="preserve">12. </w:t>
      </w:r>
      <w:r w:rsidRPr="00E02CE1">
        <w:rPr>
          <w:szCs w:val="20"/>
        </w:rPr>
        <w:tab/>
        <w:t>odloča o zadevah s področja delovnih razmerij skladno z zakonom, kolektivno pogodbo in splošnimi akti zavoda,</w:t>
      </w:r>
    </w:p>
    <w:p w14:paraId="51B08D51" w14:textId="77777777" w:rsidR="009B1861" w:rsidRPr="00E02CE1" w:rsidRDefault="009B1861" w:rsidP="00E02CE1">
      <w:pPr>
        <w:pStyle w:val="tevilnatoka"/>
        <w:rPr>
          <w:szCs w:val="20"/>
        </w:rPr>
      </w:pPr>
      <w:r w:rsidRPr="00E02CE1">
        <w:rPr>
          <w:szCs w:val="20"/>
        </w:rPr>
        <w:t xml:space="preserve">13. </w:t>
      </w:r>
      <w:r w:rsidRPr="00E02CE1">
        <w:rPr>
          <w:szCs w:val="20"/>
        </w:rPr>
        <w:tab/>
        <w:t>zagotavlja pogoje za sodelovanje delavcev pri upravljanju,</w:t>
      </w:r>
    </w:p>
    <w:p w14:paraId="7D2A49F8" w14:textId="1536D222" w:rsidR="009B1861" w:rsidRPr="00E02CE1" w:rsidRDefault="009B1861" w:rsidP="00E02CE1">
      <w:pPr>
        <w:pStyle w:val="tevilnatoka"/>
        <w:rPr>
          <w:szCs w:val="20"/>
        </w:rPr>
      </w:pPr>
      <w:r w:rsidRPr="00E02CE1">
        <w:rPr>
          <w:szCs w:val="20"/>
        </w:rPr>
        <w:t>14.</w:t>
      </w:r>
      <w:r w:rsidRPr="00E02CE1">
        <w:rPr>
          <w:szCs w:val="20"/>
        </w:rPr>
        <w:tab/>
        <w:t>opravlja druge naloge, ki so določene z zakonom, tem aktom, statutom ali drugim splošnim aktom.</w:t>
      </w:r>
    </w:p>
    <w:p w14:paraId="5A64B55D" w14:textId="77777777" w:rsidR="009B1861" w:rsidRPr="00E02CE1" w:rsidRDefault="009B1861" w:rsidP="00E02CE1">
      <w:pPr>
        <w:pStyle w:val="lennormativnidel"/>
        <w:rPr>
          <w:szCs w:val="20"/>
        </w:rPr>
      </w:pPr>
      <w:r w:rsidRPr="00E02CE1">
        <w:rPr>
          <w:szCs w:val="20"/>
        </w:rPr>
        <w:t>11. člen</w:t>
      </w:r>
    </w:p>
    <w:p w14:paraId="648E9DCE" w14:textId="77777777" w:rsidR="009B1861" w:rsidRPr="00E02CE1" w:rsidRDefault="009B1861" w:rsidP="00E02CE1">
      <w:pPr>
        <w:pStyle w:val="Odstavek"/>
        <w:rPr>
          <w:szCs w:val="20"/>
        </w:rPr>
      </w:pPr>
      <w:r w:rsidRPr="00E02CE1">
        <w:rPr>
          <w:szCs w:val="20"/>
        </w:rPr>
        <w:t>(1) Strokovni svet zavoda je kolegijski organ zavoda za obravnavanje in odločanje o strokovnih vprašanjih, ki ga vodi direktor – poveljnik.</w:t>
      </w:r>
    </w:p>
    <w:p w14:paraId="4E48CCB0" w14:textId="77777777" w:rsidR="009B1861" w:rsidRPr="00E02CE1" w:rsidRDefault="009B1861" w:rsidP="00E02CE1">
      <w:pPr>
        <w:pStyle w:val="Odstavek"/>
        <w:rPr>
          <w:szCs w:val="20"/>
        </w:rPr>
      </w:pPr>
      <w:r w:rsidRPr="00E02CE1">
        <w:rPr>
          <w:szCs w:val="20"/>
        </w:rPr>
        <w:t>(2) Člane strokovnega sveta zavoda imenuje direktor–poveljnik, njihov mandat pa je vezan na mandat direktorja–poveljnika. Mandat strokovnega sveta poteče šele z dnem, ko začne z delom nov strokovni svet.</w:t>
      </w:r>
    </w:p>
    <w:p w14:paraId="59E16882" w14:textId="77777777" w:rsidR="009B1861" w:rsidRPr="00E02CE1" w:rsidRDefault="009B1861" w:rsidP="00E02CE1">
      <w:pPr>
        <w:pStyle w:val="Odstavek"/>
        <w:rPr>
          <w:szCs w:val="20"/>
        </w:rPr>
      </w:pPr>
      <w:r w:rsidRPr="00E02CE1">
        <w:rPr>
          <w:szCs w:val="20"/>
        </w:rPr>
        <w:t>(3) Strokovni svet zavoda dela na sejah, ki jih sklicuje direktor-poveljnik.</w:t>
      </w:r>
    </w:p>
    <w:p w14:paraId="377324A2" w14:textId="77777777" w:rsidR="009B1861" w:rsidRPr="00E02CE1" w:rsidRDefault="009B1861" w:rsidP="00E02CE1">
      <w:pPr>
        <w:pStyle w:val="Odstavek"/>
        <w:rPr>
          <w:szCs w:val="20"/>
        </w:rPr>
      </w:pPr>
      <w:r w:rsidRPr="00E02CE1">
        <w:rPr>
          <w:szCs w:val="20"/>
        </w:rPr>
        <w:t>(4) Konstitutivno sejo strokovnega sveta zavoda skliče direktor – poveljnik v roku 15 dni po imenovanju njegovih članov.</w:t>
      </w:r>
    </w:p>
    <w:p w14:paraId="575139C9" w14:textId="77777777" w:rsidR="009B1861" w:rsidRPr="00E02CE1" w:rsidRDefault="009B1861" w:rsidP="009B1861">
      <w:pPr>
        <w:pStyle w:val="Poglavje"/>
        <w:rPr>
          <w:szCs w:val="20"/>
        </w:rPr>
      </w:pPr>
      <w:r w:rsidRPr="00E02CE1">
        <w:rPr>
          <w:szCs w:val="20"/>
        </w:rPr>
        <w:t xml:space="preserve">V. UPRAVLJANJE S PREMOŽENJEM </w:t>
      </w:r>
    </w:p>
    <w:p w14:paraId="6222B32D" w14:textId="77777777" w:rsidR="009B1861" w:rsidRPr="00E02CE1" w:rsidRDefault="009B1861" w:rsidP="00E02CE1">
      <w:pPr>
        <w:pStyle w:val="lennormativnidel"/>
        <w:rPr>
          <w:szCs w:val="20"/>
        </w:rPr>
      </w:pPr>
      <w:r w:rsidRPr="00E02CE1">
        <w:rPr>
          <w:szCs w:val="20"/>
        </w:rPr>
        <w:t>12. člen</w:t>
      </w:r>
    </w:p>
    <w:p w14:paraId="6840B969" w14:textId="77777777" w:rsidR="009B1861" w:rsidRPr="00E02CE1" w:rsidRDefault="009B1861" w:rsidP="009B1861">
      <w:pPr>
        <w:pStyle w:val="Odstavek"/>
        <w:rPr>
          <w:szCs w:val="20"/>
        </w:rPr>
      </w:pPr>
      <w:r w:rsidRPr="00E02CE1">
        <w:rPr>
          <w:szCs w:val="20"/>
        </w:rPr>
        <w:t>(1) Ustanovitelj daje zavodu v upravljanje sredstva in premoženje, s katerimi je zavod upravljal pred uveljavitvijo tega odloka.</w:t>
      </w:r>
    </w:p>
    <w:p w14:paraId="1615D8D9" w14:textId="77777777" w:rsidR="009B1861" w:rsidRPr="00E02CE1" w:rsidRDefault="009B1861" w:rsidP="009B1861">
      <w:pPr>
        <w:pStyle w:val="Odstavek"/>
        <w:rPr>
          <w:szCs w:val="20"/>
        </w:rPr>
      </w:pPr>
      <w:r w:rsidRPr="00E02CE1">
        <w:rPr>
          <w:szCs w:val="20"/>
        </w:rPr>
        <w:t>(2) Zavod samostojno upravlja s sredstvi, ki so mu dana v upravljanje, ne sme pa s pravnimi posli odtujiti nepremičnega premoženja ali le-tega obremeniti s stvarnimi ali drugimi bremeni brez soglasja ustanovitelja. Za upravljanje premoženja je zavod odgovoren ustanovitelju.</w:t>
      </w:r>
    </w:p>
    <w:p w14:paraId="5F2CBF4B" w14:textId="77777777" w:rsidR="009B1861" w:rsidRPr="00E02CE1" w:rsidRDefault="009B1861" w:rsidP="009B1861">
      <w:pPr>
        <w:pStyle w:val="Poglavje"/>
        <w:rPr>
          <w:szCs w:val="20"/>
        </w:rPr>
      </w:pPr>
      <w:r w:rsidRPr="00E02CE1">
        <w:rPr>
          <w:szCs w:val="20"/>
        </w:rPr>
        <w:t xml:space="preserve">VI. </w:t>
      </w:r>
      <w:bookmarkStart w:id="3" w:name="_Hlk182813188"/>
      <w:r w:rsidRPr="00E02CE1">
        <w:rPr>
          <w:szCs w:val="20"/>
        </w:rPr>
        <w:t>ZAGOTAVLJANJE SREDSTEV IN FINANCIRANJE</w:t>
      </w:r>
      <w:bookmarkEnd w:id="3"/>
    </w:p>
    <w:p w14:paraId="52B37E81" w14:textId="77777777" w:rsidR="009B1861" w:rsidRPr="00E02CE1" w:rsidRDefault="009B1861" w:rsidP="00E02CE1">
      <w:pPr>
        <w:pStyle w:val="lennormativnidel"/>
        <w:rPr>
          <w:szCs w:val="20"/>
        </w:rPr>
      </w:pPr>
      <w:r w:rsidRPr="00E02CE1">
        <w:rPr>
          <w:szCs w:val="20"/>
        </w:rPr>
        <w:t>13. člen</w:t>
      </w:r>
    </w:p>
    <w:p w14:paraId="4B090809" w14:textId="77777777" w:rsidR="009B1861" w:rsidRPr="00E02CE1" w:rsidRDefault="009B1861" w:rsidP="009B1861">
      <w:pPr>
        <w:pStyle w:val="Odstavek"/>
        <w:rPr>
          <w:szCs w:val="20"/>
        </w:rPr>
      </w:pPr>
      <w:r w:rsidRPr="00E02CE1">
        <w:rPr>
          <w:szCs w:val="20"/>
        </w:rPr>
        <w:t>(1) Zavod pridobiva sredstva za izvajanje svoje dejavnosti iz:</w:t>
      </w:r>
    </w:p>
    <w:p w14:paraId="34860DB3" w14:textId="77777777" w:rsidR="009B1861" w:rsidRPr="00E02CE1" w:rsidRDefault="009B1861" w:rsidP="00E02CE1">
      <w:pPr>
        <w:pStyle w:val="tevilnatoka"/>
        <w:rPr>
          <w:szCs w:val="20"/>
        </w:rPr>
      </w:pPr>
      <w:r w:rsidRPr="00E02CE1">
        <w:rPr>
          <w:szCs w:val="20"/>
        </w:rPr>
        <w:t>1.</w:t>
      </w:r>
      <w:r w:rsidRPr="00E02CE1">
        <w:rPr>
          <w:szCs w:val="20"/>
        </w:rPr>
        <w:tab/>
        <w:t>proračuna ustanovitelja,</w:t>
      </w:r>
    </w:p>
    <w:p w14:paraId="15C849FF" w14:textId="77777777" w:rsidR="009B1861" w:rsidRPr="00E02CE1" w:rsidRDefault="009B1861" w:rsidP="00E02CE1">
      <w:pPr>
        <w:pStyle w:val="tevilnatoka"/>
        <w:rPr>
          <w:szCs w:val="20"/>
        </w:rPr>
      </w:pPr>
      <w:r w:rsidRPr="00E02CE1">
        <w:rPr>
          <w:szCs w:val="20"/>
        </w:rPr>
        <w:t>2.</w:t>
      </w:r>
      <w:r w:rsidRPr="00E02CE1">
        <w:rPr>
          <w:szCs w:val="20"/>
        </w:rPr>
        <w:tab/>
        <w:t>proračunov drugih lokalnih skupnosti na podlagi pogodb,</w:t>
      </w:r>
    </w:p>
    <w:p w14:paraId="3FCB776E" w14:textId="77777777" w:rsidR="009B1861" w:rsidRPr="00E02CE1" w:rsidRDefault="009B1861" w:rsidP="00E02CE1">
      <w:pPr>
        <w:pStyle w:val="tevilnatoka"/>
        <w:rPr>
          <w:szCs w:val="20"/>
        </w:rPr>
      </w:pPr>
      <w:r w:rsidRPr="00E02CE1">
        <w:rPr>
          <w:szCs w:val="20"/>
        </w:rPr>
        <w:t>3.</w:t>
      </w:r>
      <w:r w:rsidRPr="00E02CE1">
        <w:rPr>
          <w:szCs w:val="20"/>
        </w:rPr>
        <w:tab/>
        <w:t>proračuna države in drugih javnih virov,</w:t>
      </w:r>
    </w:p>
    <w:p w14:paraId="7BB18ED9" w14:textId="77777777" w:rsidR="009B1861" w:rsidRPr="00E02CE1" w:rsidRDefault="009B1861" w:rsidP="00E02CE1">
      <w:pPr>
        <w:pStyle w:val="tevilnatoka"/>
        <w:rPr>
          <w:szCs w:val="20"/>
        </w:rPr>
      </w:pPr>
      <w:r w:rsidRPr="00E02CE1">
        <w:rPr>
          <w:szCs w:val="20"/>
        </w:rPr>
        <w:t>4.</w:t>
      </w:r>
      <w:r w:rsidRPr="00E02CE1">
        <w:rPr>
          <w:szCs w:val="20"/>
        </w:rPr>
        <w:tab/>
        <w:t>s prodajo blaga in storitev na trgu,</w:t>
      </w:r>
    </w:p>
    <w:p w14:paraId="65C21D81" w14:textId="77777777" w:rsidR="009B1861" w:rsidRPr="00E02CE1" w:rsidRDefault="009B1861" w:rsidP="00E02CE1">
      <w:pPr>
        <w:pStyle w:val="tevilnatoka"/>
        <w:rPr>
          <w:szCs w:val="20"/>
        </w:rPr>
      </w:pPr>
      <w:r w:rsidRPr="00E02CE1">
        <w:rPr>
          <w:szCs w:val="20"/>
        </w:rPr>
        <w:t>5.</w:t>
      </w:r>
      <w:r w:rsidRPr="00E02CE1">
        <w:rPr>
          <w:szCs w:val="20"/>
        </w:rPr>
        <w:tab/>
        <w:t>donacij, prispevkov sponzorjev, z darili, sofinanciranji projektov iz domačih in tujih virov ter iz virov na način in pod pogoji, določenimi z veljavnimi predpisi.</w:t>
      </w:r>
    </w:p>
    <w:p w14:paraId="62F2D5AC" w14:textId="77777777" w:rsidR="009B1861" w:rsidRPr="00E02CE1" w:rsidRDefault="009B1861" w:rsidP="009B1861">
      <w:pPr>
        <w:pStyle w:val="Odstavek"/>
        <w:rPr>
          <w:szCs w:val="20"/>
        </w:rPr>
      </w:pPr>
      <w:r w:rsidRPr="00E02CE1">
        <w:rPr>
          <w:szCs w:val="20"/>
        </w:rPr>
        <w:t>(2) Organi zavoda zagotavljajo poslovanje v skladu z veljavnimi predpisi in odgovarjajo za zakonitost poslovanja.</w:t>
      </w:r>
    </w:p>
    <w:p w14:paraId="18FC1256" w14:textId="77777777" w:rsidR="009B1861" w:rsidRPr="00E02CE1" w:rsidRDefault="009B1861" w:rsidP="00E02CE1">
      <w:pPr>
        <w:pStyle w:val="lennormativnidel"/>
        <w:rPr>
          <w:szCs w:val="20"/>
        </w:rPr>
      </w:pPr>
      <w:r w:rsidRPr="00E02CE1">
        <w:rPr>
          <w:szCs w:val="20"/>
        </w:rPr>
        <w:lastRenderedPageBreak/>
        <w:t>14. člen</w:t>
      </w:r>
    </w:p>
    <w:p w14:paraId="19582178" w14:textId="77777777" w:rsidR="009B1861" w:rsidRPr="00E02CE1" w:rsidRDefault="009B1861" w:rsidP="009B1861">
      <w:pPr>
        <w:pStyle w:val="Odstavek"/>
        <w:rPr>
          <w:szCs w:val="20"/>
        </w:rPr>
      </w:pPr>
      <w:r w:rsidRPr="00E02CE1">
        <w:rPr>
          <w:szCs w:val="20"/>
        </w:rPr>
        <w:t>(1) Presežek prihodkov nad odhodki, ki ga zavod doseže pri opravljanju svojih osnovnih dejavnosti, sme zavod uporabiti le za opravljanje in razvoj dejavnosti, za katere je ustanovljen.</w:t>
      </w:r>
    </w:p>
    <w:p w14:paraId="6508C338" w14:textId="77777777" w:rsidR="009B1861" w:rsidRPr="00E02CE1" w:rsidRDefault="009B1861" w:rsidP="009B1861">
      <w:pPr>
        <w:pStyle w:val="Odstavek"/>
        <w:rPr>
          <w:szCs w:val="20"/>
        </w:rPr>
      </w:pPr>
      <w:r w:rsidRPr="00E02CE1">
        <w:rPr>
          <w:szCs w:val="20"/>
        </w:rPr>
        <w:t>(2) O načinu razpolaganja s presežkom prihodkov nad odhodki odloča ustanovitelj na predlog direktorja–poveljnika po predhodnem mnenju sveta zavoda.</w:t>
      </w:r>
    </w:p>
    <w:p w14:paraId="1C363840" w14:textId="77777777" w:rsidR="009B1861" w:rsidRPr="00E02CE1" w:rsidRDefault="009B1861" w:rsidP="009B1861">
      <w:pPr>
        <w:pStyle w:val="Odstavek"/>
        <w:rPr>
          <w:szCs w:val="20"/>
        </w:rPr>
      </w:pPr>
      <w:r w:rsidRPr="00E02CE1">
        <w:rPr>
          <w:szCs w:val="20"/>
        </w:rPr>
        <w:t>(3) O načinu pokrivanja morebitnega primanjkljaja sredstev za opravljanje osnovnih dejavnosti zavoda, opredeljenih v tem odloku, odloča ustanovitelj na predlog direktorja–poveljnika po predhodnem mnenju sveta zavoda.</w:t>
      </w:r>
    </w:p>
    <w:p w14:paraId="6718C138" w14:textId="77777777" w:rsidR="009B1861" w:rsidRPr="00E02CE1" w:rsidRDefault="009B1861" w:rsidP="009B1861">
      <w:pPr>
        <w:pStyle w:val="Poglavje"/>
        <w:rPr>
          <w:szCs w:val="20"/>
        </w:rPr>
      </w:pPr>
      <w:bookmarkStart w:id="4" w:name="_Hlk182813491"/>
      <w:r w:rsidRPr="00E02CE1">
        <w:rPr>
          <w:szCs w:val="20"/>
        </w:rPr>
        <w:t xml:space="preserve">VII. PRAVICE, OBVEZNOSTI IN ODGOVORNOSTI ZAVODA V PRAVNEM POMENU </w:t>
      </w:r>
    </w:p>
    <w:bookmarkEnd w:id="4"/>
    <w:p w14:paraId="3BB9769B" w14:textId="77777777" w:rsidR="009B1861" w:rsidRPr="00E02CE1" w:rsidRDefault="009B1861" w:rsidP="00E02CE1">
      <w:pPr>
        <w:pStyle w:val="lennormativnidel"/>
        <w:rPr>
          <w:szCs w:val="20"/>
        </w:rPr>
      </w:pPr>
      <w:r w:rsidRPr="00E02CE1">
        <w:rPr>
          <w:szCs w:val="20"/>
        </w:rPr>
        <w:t>15. člen</w:t>
      </w:r>
    </w:p>
    <w:p w14:paraId="5507FC69" w14:textId="77777777" w:rsidR="009B1861" w:rsidRPr="00E02CE1" w:rsidRDefault="009B1861" w:rsidP="009B1861">
      <w:pPr>
        <w:pStyle w:val="Odstavek"/>
        <w:rPr>
          <w:szCs w:val="20"/>
        </w:rPr>
      </w:pPr>
      <w:r w:rsidRPr="00E02CE1">
        <w:rPr>
          <w:szCs w:val="20"/>
        </w:rPr>
        <w:t>(1) Zavod je pravna oseba, ki nastopa v pravnem prometu v okviru svoje dejavnosti samostojno, z vsemi pravicami in obveznostmi, v svojem imenu in za svoj račun. Zavod odgovarja za svoje obveznosti z vsemi sredstvi, ki jih ima v lasti.</w:t>
      </w:r>
    </w:p>
    <w:p w14:paraId="2E6B3BC3" w14:textId="77777777" w:rsidR="009B1861" w:rsidRPr="00E02CE1" w:rsidRDefault="009B1861" w:rsidP="009B1861">
      <w:pPr>
        <w:pStyle w:val="Odstavek"/>
        <w:rPr>
          <w:szCs w:val="20"/>
        </w:rPr>
      </w:pPr>
      <w:r w:rsidRPr="00E02CE1">
        <w:rPr>
          <w:szCs w:val="20"/>
        </w:rPr>
        <w:t>(2) Zavod prevzema odgovornost za dobro gospodarjenje z vsemi sredstvi, namenjenimi za svojo dejavnost ter odgovornost dobrega gospodarja za upravljanje s sredstvi, ki so last ustanovitelja.</w:t>
      </w:r>
    </w:p>
    <w:p w14:paraId="62E065BB" w14:textId="77777777" w:rsidR="009B1861" w:rsidRPr="00E02CE1" w:rsidRDefault="009B1861" w:rsidP="009B1861">
      <w:pPr>
        <w:pStyle w:val="Odstavek"/>
        <w:rPr>
          <w:szCs w:val="20"/>
        </w:rPr>
      </w:pPr>
      <w:r w:rsidRPr="00E02CE1">
        <w:rPr>
          <w:szCs w:val="20"/>
        </w:rPr>
        <w:t>(3) Ustanovitelj odgovarja za obveznosti zavoda do višine sredstev, ki jih zagotavlja</w:t>
      </w:r>
      <w:bookmarkStart w:id="5" w:name="_Hlk182813553"/>
      <w:r w:rsidRPr="00E02CE1">
        <w:rPr>
          <w:szCs w:val="20"/>
        </w:rPr>
        <w:t>.</w:t>
      </w:r>
      <w:bookmarkEnd w:id="5"/>
    </w:p>
    <w:p w14:paraId="55AB921F" w14:textId="77777777" w:rsidR="009B1861" w:rsidRPr="00E02CE1" w:rsidRDefault="009B1861" w:rsidP="009B1861">
      <w:pPr>
        <w:pStyle w:val="Poglavje"/>
        <w:rPr>
          <w:szCs w:val="20"/>
        </w:rPr>
      </w:pPr>
      <w:r w:rsidRPr="00E02CE1">
        <w:rPr>
          <w:szCs w:val="20"/>
        </w:rPr>
        <w:t>VIII. SPLOŠNI AKTI ZAVODA</w:t>
      </w:r>
    </w:p>
    <w:p w14:paraId="32118B46" w14:textId="77777777" w:rsidR="009B1861" w:rsidRPr="00E02CE1" w:rsidRDefault="009B1861" w:rsidP="00E02CE1">
      <w:pPr>
        <w:pStyle w:val="lennormativnidel"/>
        <w:rPr>
          <w:szCs w:val="20"/>
        </w:rPr>
      </w:pPr>
      <w:r w:rsidRPr="00E02CE1">
        <w:rPr>
          <w:szCs w:val="20"/>
        </w:rPr>
        <w:t>16. člen</w:t>
      </w:r>
    </w:p>
    <w:p w14:paraId="6618D85D" w14:textId="77777777" w:rsidR="009B1861" w:rsidRPr="00E02CE1" w:rsidRDefault="009B1861" w:rsidP="009B1861">
      <w:pPr>
        <w:pStyle w:val="Odstavek"/>
        <w:rPr>
          <w:szCs w:val="20"/>
        </w:rPr>
      </w:pPr>
      <w:r w:rsidRPr="00E02CE1">
        <w:rPr>
          <w:szCs w:val="20"/>
        </w:rPr>
        <w:t>(1) Zavod ima statut.</w:t>
      </w:r>
    </w:p>
    <w:p w14:paraId="6231631E" w14:textId="77777777" w:rsidR="009B1861" w:rsidRPr="00E02CE1" w:rsidRDefault="009B1861" w:rsidP="009B1861">
      <w:pPr>
        <w:pStyle w:val="Odstavek"/>
        <w:rPr>
          <w:szCs w:val="20"/>
        </w:rPr>
      </w:pPr>
      <w:r w:rsidRPr="00E02CE1">
        <w:rPr>
          <w:szCs w:val="20"/>
        </w:rPr>
        <w:t>(2) S statutom se ureja organizacija zavoda, organi, njihove pristojnosti, način odločanja ter druga vprašanja, pomembna za opravljanje dejavnosti in poslovanje zavoda, v skladu z zakonom in tem odlokom.</w:t>
      </w:r>
    </w:p>
    <w:p w14:paraId="1BB44EFE" w14:textId="77777777" w:rsidR="009B1861" w:rsidRPr="00E02CE1" w:rsidRDefault="009B1861" w:rsidP="009B1861">
      <w:pPr>
        <w:pStyle w:val="Odstavek"/>
        <w:rPr>
          <w:szCs w:val="20"/>
        </w:rPr>
      </w:pPr>
      <w:r w:rsidRPr="00E02CE1">
        <w:rPr>
          <w:szCs w:val="20"/>
        </w:rPr>
        <w:t>(3) Statut zavoda sprejme svet zavoda s soglasjem ustanovitelja.</w:t>
      </w:r>
    </w:p>
    <w:p w14:paraId="6F47189F" w14:textId="77777777" w:rsidR="009B1861" w:rsidRPr="00E02CE1" w:rsidRDefault="009B1861" w:rsidP="009B1861">
      <w:pPr>
        <w:pStyle w:val="Odstavek"/>
        <w:rPr>
          <w:szCs w:val="20"/>
        </w:rPr>
      </w:pPr>
      <w:r w:rsidRPr="00E02CE1">
        <w:rPr>
          <w:szCs w:val="20"/>
        </w:rPr>
        <w:t>(4) Zavod ima tudi druge splošne akte, s katerimi ureja vprašanja, pomembna za delo in poslovanje, v skladu s statutom in zakonom.</w:t>
      </w:r>
    </w:p>
    <w:p w14:paraId="32CA5057" w14:textId="77777777" w:rsidR="009B1861" w:rsidRDefault="009B1861" w:rsidP="005508CF">
      <w:pPr>
        <w:pStyle w:val="Prehodneinkonnedolobezakljunidel"/>
      </w:pPr>
      <w:r w:rsidRPr="005508CF">
        <w:t>Odlok o organiziranju Gasilsko-reševalnega centra Novo mesto (Dolenjski uradni list, št. 5/15) vsebuje naslednje prehodne in končne določbe:</w:t>
      </w:r>
    </w:p>
    <w:p w14:paraId="3F05698B" w14:textId="28A68628" w:rsidR="005508CF" w:rsidRPr="005508CF" w:rsidRDefault="005508CF" w:rsidP="005508CF">
      <w:pPr>
        <w:pStyle w:val="Poglavje"/>
      </w:pPr>
      <w:r>
        <w:t xml:space="preserve">» </w:t>
      </w:r>
      <w:r w:rsidRPr="005508CF">
        <w:t>IX. PREHODNE IN KONČNE DOLOČBE</w:t>
      </w:r>
    </w:p>
    <w:p w14:paraId="1678E92F" w14:textId="77777777" w:rsidR="009B1861" w:rsidRPr="00E02CE1" w:rsidRDefault="009B1861" w:rsidP="00E02CE1">
      <w:pPr>
        <w:pStyle w:val="lenprehodneinkonnedolobe"/>
        <w:rPr>
          <w:szCs w:val="20"/>
        </w:rPr>
      </w:pPr>
      <w:r w:rsidRPr="00E02CE1">
        <w:rPr>
          <w:szCs w:val="20"/>
        </w:rPr>
        <w:t>17. člen</w:t>
      </w:r>
    </w:p>
    <w:p w14:paraId="37965FCE" w14:textId="77777777" w:rsidR="009B1861" w:rsidRPr="00E02CE1" w:rsidRDefault="009B1861" w:rsidP="009B1861">
      <w:pPr>
        <w:pStyle w:val="Odstavek"/>
        <w:rPr>
          <w:szCs w:val="20"/>
        </w:rPr>
      </w:pPr>
      <w:r w:rsidRPr="00E02CE1">
        <w:rPr>
          <w:szCs w:val="20"/>
        </w:rPr>
        <w:t>(1) Zavod mora splošne in druge akte zavoda uskladiti s tem odlokom najkasneje v 60 dneh po uveljaviti tega odloka.</w:t>
      </w:r>
    </w:p>
    <w:p w14:paraId="1EE6305D" w14:textId="77777777" w:rsidR="009B1861" w:rsidRPr="00E02CE1" w:rsidRDefault="009B1861" w:rsidP="009B1861">
      <w:pPr>
        <w:pStyle w:val="Odstavek"/>
        <w:rPr>
          <w:szCs w:val="20"/>
        </w:rPr>
      </w:pPr>
      <w:r w:rsidRPr="00E02CE1">
        <w:rPr>
          <w:szCs w:val="20"/>
        </w:rPr>
        <w:t>(2) Do uskladitve splošnih aktov z določili tega odloka se smiselno uporabljajo določbe do sedaj veljavnih aktov zavoda, če niso v nasprotju z določbami tega odloka.</w:t>
      </w:r>
    </w:p>
    <w:p w14:paraId="7FDA210B" w14:textId="77777777" w:rsidR="009B1861" w:rsidRPr="00E02CE1" w:rsidRDefault="009B1861" w:rsidP="00E02CE1">
      <w:pPr>
        <w:pStyle w:val="lenprehodneinkonnedolobe"/>
        <w:rPr>
          <w:szCs w:val="20"/>
        </w:rPr>
      </w:pPr>
      <w:r w:rsidRPr="00E02CE1">
        <w:rPr>
          <w:szCs w:val="20"/>
        </w:rPr>
        <w:lastRenderedPageBreak/>
        <w:t>18. člen</w:t>
      </w:r>
    </w:p>
    <w:p w14:paraId="6E32AB37" w14:textId="77777777" w:rsidR="009B1861" w:rsidRPr="00E02CE1" w:rsidRDefault="009B1861" w:rsidP="009B1861">
      <w:pPr>
        <w:pStyle w:val="Odstavek"/>
        <w:rPr>
          <w:szCs w:val="20"/>
        </w:rPr>
      </w:pPr>
      <w:r w:rsidRPr="00E02CE1">
        <w:rPr>
          <w:szCs w:val="20"/>
        </w:rPr>
        <w:t>Dosedanji svet zavoda opravlja svoje naloge do poteka njihovega mandata.</w:t>
      </w:r>
    </w:p>
    <w:p w14:paraId="28DF3F83" w14:textId="77777777" w:rsidR="009B1861" w:rsidRPr="00E02CE1" w:rsidRDefault="009B1861" w:rsidP="00E02CE1">
      <w:pPr>
        <w:pStyle w:val="lenprehodneinkonnedolobe"/>
        <w:rPr>
          <w:szCs w:val="20"/>
        </w:rPr>
      </w:pPr>
      <w:r w:rsidRPr="00E02CE1">
        <w:rPr>
          <w:szCs w:val="20"/>
        </w:rPr>
        <w:t>19. člen</w:t>
      </w:r>
    </w:p>
    <w:p w14:paraId="17945909" w14:textId="0B0F82BB" w:rsidR="009B1861" w:rsidRPr="00E02CE1" w:rsidRDefault="009B1861" w:rsidP="009B1861">
      <w:pPr>
        <w:pStyle w:val="Odstavek"/>
        <w:rPr>
          <w:szCs w:val="20"/>
        </w:rPr>
      </w:pPr>
      <w:r w:rsidRPr="00E02CE1">
        <w:rPr>
          <w:szCs w:val="20"/>
        </w:rPr>
        <w:t xml:space="preserve">Z dnem </w:t>
      </w:r>
      <w:r w:rsidRPr="00E02CE1">
        <w:rPr>
          <w:rStyle w:val="OdstavekZnak"/>
          <w:sz w:val="20"/>
          <w:szCs w:val="20"/>
        </w:rPr>
        <w:t>uveljavitve tega odloka preneha veljati Odlok o preoblikovanju Gasilsko – reševalnega centra N</w:t>
      </w:r>
      <w:r w:rsidRPr="00E02CE1">
        <w:rPr>
          <w:szCs w:val="20"/>
        </w:rPr>
        <w:t>ovo mesto (Uradni list RS, št. 15/00).</w:t>
      </w:r>
    </w:p>
    <w:p w14:paraId="31287CF2" w14:textId="77777777" w:rsidR="009B1861" w:rsidRPr="00E02CE1" w:rsidRDefault="009B1861" w:rsidP="009B1861">
      <w:pPr>
        <w:pStyle w:val="len"/>
        <w:rPr>
          <w:szCs w:val="20"/>
        </w:rPr>
      </w:pPr>
      <w:r w:rsidRPr="00E02CE1">
        <w:rPr>
          <w:rStyle w:val="lenprehodneinkonnedolobeZnak"/>
          <w:sz w:val="20"/>
          <w:szCs w:val="20"/>
        </w:rPr>
        <w:t>20. člen</w:t>
      </w:r>
      <w:r w:rsidRPr="00E02CE1">
        <w:rPr>
          <w:rStyle w:val="lenprehodneinkonnedolobeZnak"/>
          <w:sz w:val="20"/>
          <w:szCs w:val="20"/>
        </w:rPr>
        <w:br/>
        <w:t>(začetek veljavnosti</w:t>
      </w:r>
      <w:r w:rsidRPr="00E02CE1">
        <w:rPr>
          <w:szCs w:val="20"/>
        </w:rPr>
        <w:t>)</w:t>
      </w:r>
    </w:p>
    <w:p w14:paraId="794E1F1C" w14:textId="6A62F1D1" w:rsidR="009B1861" w:rsidRPr="00E02CE1" w:rsidRDefault="009B1861" w:rsidP="009B1861">
      <w:pPr>
        <w:pStyle w:val="Odstavek"/>
        <w:rPr>
          <w:szCs w:val="20"/>
        </w:rPr>
      </w:pPr>
      <w:r w:rsidRPr="00E02CE1">
        <w:rPr>
          <w:szCs w:val="20"/>
        </w:rPr>
        <w:t>Ta odlok začne veljati naslednji dan po objavi v Dolenjskem uradnem listu</w:t>
      </w:r>
      <w:r w:rsidR="0071461D">
        <w:rPr>
          <w:szCs w:val="20"/>
        </w:rPr>
        <w:t>.«.</w:t>
      </w:r>
    </w:p>
    <w:p w14:paraId="450C7526" w14:textId="7FBED8EF" w:rsidR="009B1861" w:rsidRPr="00141599" w:rsidRDefault="009B1861" w:rsidP="00141599">
      <w:pPr>
        <w:pStyle w:val="Prehodneinkonnedolobezakljunidel"/>
      </w:pPr>
      <w:r w:rsidRPr="00141599">
        <w:t>Odlok o spremembah in dopolnitvah Odloka o organiziranju Gasilsko-reševalnega centra Novo mesto (</w:t>
      </w:r>
      <w:r w:rsidR="005508CF" w:rsidRPr="00141599">
        <w:t>Dolenjski uradni list, št. 22/24)</w:t>
      </w:r>
      <w:r w:rsidRPr="00141599">
        <w:t xml:space="preserve"> vsebuje naslednjo končno določbo:</w:t>
      </w:r>
    </w:p>
    <w:p w14:paraId="09F715F0" w14:textId="2D3A5AE9" w:rsidR="009B1861" w:rsidRPr="00E02CE1" w:rsidRDefault="005508CF" w:rsidP="00E02CE1">
      <w:pPr>
        <w:pStyle w:val="lenprehodneinkonnedolobe"/>
        <w:rPr>
          <w:szCs w:val="20"/>
        </w:rPr>
      </w:pPr>
      <w:r>
        <w:rPr>
          <w:szCs w:val="20"/>
        </w:rPr>
        <w:t>»</w:t>
      </w:r>
      <w:r w:rsidR="009B1861" w:rsidRPr="00E02CE1">
        <w:rPr>
          <w:szCs w:val="20"/>
        </w:rPr>
        <w:t>15. člen</w:t>
      </w:r>
      <w:r w:rsidR="009B1861" w:rsidRPr="00E02CE1">
        <w:rPr>
          <w:szCs w:val="20"/>
        </w:rPr>
        <w:br/>
        <w:t>(začetek veljavnosti)</w:t>
      </w:r>
    </w:p>
    <w:p w14:paraId="67115793" w14:textId="6410A170" w:rsidR="009B1861" w:rsidRPr="00E02CE1" w:rsidRDefault="009B1861" w:rsidP="009B1861">
      <w:pPr>
        <w:pStyle w:val="Odstavek"/>
        <w:rPr>
          <w:szCs w:val="20"/>
        </w:rPr>
      </w:pPr>
      <w:r w:rsidRPr="00E02CE1">
        <w:rPr>
          <w:szCs w:val="20"/>
        </w:rPr>
        <w:t>Ta odlok začne veljati petnajsti dan po objavi v Dolenjskem uradnem listu.</w:t>
      </w:r>
      <w:r w:rsidR="005508CF">
        <w:rPr>
          <w:szCs w:val="20"/>
        </w:rPr>
        <w:t>«.</w:t>
      </w:r>
    </w:p>
    <w:sectPr w:rsidR="009B1861" w:rsidRPr="00E02CE1" w:rsidSect="00B3609A">
      <w:pgSz w:w="11907" w:h="16840" w:code="9"/>
      <w:pgMar w:top="1417" w:right="1417" w:bottom="1417" w:left="1417" w:header="708" w:footer="708" w:gutter="0"/>
      <w:cols w:space="708"/>
      <w:docGrid w:linePitch="21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51F0EB" w14:textId="77777777" w:rsidR="00332C2B" w:rsidRDefault="00332C2B" w:rsidP="00443548">
      <w:r>
        <w:separator/>
      </w:r>
    </w:p>
  </w:endnote>
  <w:endnote w:type="continuationSeparator" w:id="0">
    <w:p w14:paraId="28F5E48E" w14:textId="77777777" w:rsidR="00332C2B" w:rsidRDefault="00332C2B" w:rsidP="004435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embedRegular r:id="rId1" w:fontKey="{1B6E7AB6-400F-4A95-8F11-9EF6E73A6E08}"/>
    <w:embedBold r:id="rId2" w:fontKey="{33365D5E-61BF-4D45-88F4-DAD807228B79}"/>
    <w:embedItalic r:id="rId3" w:fontKey="{02F6F1DD-712B-4D55-88A3-871BA326F64E}"/>
  </w:font>
  <w:font w:name="Arial">
    <w:panose1 w:val="020B0604020202020204"/>
    <w:charset w:val="EE"/>
    <w:family w:val="swiss"/>
    <w:pitch w:val="variable"/>
    <w:sig w:usb0="E0002EFF" w:usb1="C000785B" w:usb2="00000009" w:usb3="00000000" w:csb0="000001FF" w:csb1="00000000"/>
    <w:embedRegular r:id="rId4" w:fontKey="{FAAEFEAC-0C8B-4D6D-8D8A-8941020CE736}"/>
    <w:embedBold r:id="rId5" w:fontKey="{2903AFA3-34E7-4A45-AAFB-7F12E3534CA5}"/>
  </w:font>
  <w:font w:name="Courier New">
    <w:panose1 w:val="02070309020205020404"/>
    <w:charset w:val="EE"/>
    <w:family w:val="modern"/>
    <w:pitch w:val="fixed"/>
    <w:sig w:usb0="E0002EFF" w:usb1="C0007843" w:usb2="00000009" w:usb3="00000000" w:csb0="000001FF" w:csb1="00000000"/>
    <w:embedRegular r:id="rId6" w:fontKey="{2C5975F7-4F99-4F0A-B391-A83C5AB1D1E8}"/>
  </w:font>
  <w:font w:name="Wingdings">
    <w:panose1 w:val="05000000000000000000"/>
    <w:charset w:val="02"/>
    <w:family w:val="auto"/>
    <w:pitch w:val="variable"/>
    <w:sig w:usb0="00000000" w:usb1="10000000" w:usb2="00000000" w:usb3="00000000" w:csb0="80000000" w:csb1="00000000"/>
    <w:embedRegular r:id="rId7" w:fontKey="{BE481100-CDD2-4F82-9C35-8F4AD1BB7686}"/>
  </w:font>
  <w:font w:name="Symbol">
    <w:panose1 w:val="05050102010706020507"/>
    <w:charset w:val="02"/>
    <w:family w:val="roman"/>
    <w:pitch w:val="variable"/>
    <w:sig w:usb0="00000000" w:usb1="10000000" w:usb2="00000000" w:usb3="00000000" w:csb0="80000000" w:csb1="00000000"/>
    <w:embedRegular r:id="rId8" w:fontKey="{B49CD0D2-AD84-4AF0-A518-1A5AD2D46600}"/>
  </w:font>
  <w:font w:name="Calibri">
    <w:panose1 w:val="020F0502020204030204"/>
    <w:charset w:val="EE"/>
    <w:family w:val="swiss"/>
    <w:pitch w:val="variable"/>
    <w:sig w:usb0="E4002EFF" w:usb1="C200247B" w:usb2="00000009" w:usb3="00000000" w:csb0="000001FF" w:csb1="00000000"/>
    <w:embedRegular r:id="rId9" w:fontKey="{EE20AB26-3F99-4D80-A52E-EFEEFD9A842C}"/>
  </w:font>
  <w:font w:name="Cambria">
    <w:panose1 w:val="02040503050406030204"/>
    <w:charset w:val="EE"/>
    <w:family w:val="roman"/>
    <w:pitch w:val="variable"/>
    <w:sig w:usb0="E00006FF" w:usb1="420024FF" w:usb2="02000000" w:usb3="00000000" w:csb0="0000019F" w:csb1="00000000"/>
    <w:embedRegular r:id="rId10" w:fontKey="{5DF53330-65D8-4F20-BB19-431C328A88D7}"/>
    <w:embedItalic r:id="rId11" w:fontKey="{F222C8D9-2165-460A-9B84-10270DA70A26}"/>
  </w:font>
  <w:font w:name="Tahoma">
    <w:panose1 w:val="020B0604030504040204"/>
    <w:charset w:val="EE"/>
    <w:family w:val="swiss"/>
    <w:pitch w:val="variable"/>
    <w:sig w:usb0="E1002EFF" w:usb1="C000605B" w:usb2="00000029" w:usb3="00000000" w:csb0="000101FF" w:csb1="00000000"/>
    <w:embedRegular r:id="rId12" w:fontKey="{C3F891B7-6F3F-42F1-A38E-FFFBB3D02D55}"/>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6E71CB" w14:textId="77777777" w:rsidR="00332C2B" w:rsidRDefault="00332C2B" w:rsidP="00443548">
      <w:r>
        <w:separator/>
      </w:r>
    </w:p>
  </w:footnote>
  <w:footnote w:type="continuationSeparator" w:id="0">
    <w:p w14:paraId="53803840" w14:textId="77777777" w:rsidR="00332C2B" w:rsidRDefault="00332C2B" w:rsidP="0044354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FD24E2"/>
    <w:multiLevelType w:val="hybridMultilevel"/>
    <w:tmpl w:val="FA9837E2"/>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182C0AC6"/>
    <w:multiLevelType w:val="hybridMultilevel"/>
    <w:tmpl w:val="A948B72A"/>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1B722A1B"/>
    <w:multiLevelType w:val="hybridMultilevel"/>
    <w:tmpl w:val="02967420"/>
    <w:lvl w:ilvl="0" w:tplc="76865996">
      <w:start w:val="1"/>
      <w:numFmt w:val="lowerLetter"/>
      <w:lvlText w:val="%1."/>
      <w:lvlJc w:val="left"/>
      <w:pPr>
        <w:ind w:left="757" w:hanging="360"/>
      </w:pPr>
    </w:lvl>
    <w:lvl w:ilvl="1" w:tplc="04240019" w:tentative="1">
      <w:start w:val="1"/>
      <w:numFmt w:val="lowerLetter"/>
      <w:lvlText w:val="%2."/>
      <w:lvlJc w:val="left"/>
      <w:pPr>
        <w:ind w:left="2234" w:hanging="360"/>
      </w:pPr>
    </w:lvl>
    <w:lvl w:ilvl="2" w:tplc="0424001B" w:tentative="1">
      <w:start w:val="1"/>
      <w:numFmt w:val="lowerRoman"/>
      <w:lvlText w:val="%3."/>
      <w:lvlJc w:val="right"/>
      <w:pPr>
        <w:ind w:left="2954" w:hanging="180"/>
      </w:pPr>
    </w:lvl>
    <w:lvl w:ilvl="3" w:tplc="0424000F" w:tentative="1">
      <w:start w:val="1"/>
      <w:numFmt w:val="decimal"/>
      <w:lvlText w:val="%4."/>
      <w:lvlJc w:val="left"/>
      <w:pPr>
        <w:ind w:left="3674" w:hanging="360"/>
      </w:pPr>
    </w:lvl>
    <w:lvl w:ilvl="4" w:tplc="04240019" w:tentative="1">
      <w:start w:val="1"/>
      <w:numFmt w:val="lowerLetter"/>
      <w:lvlText w:val="%5."/>
      <w:lvlJc w:val="left"/>
      <w:pPr>
        <w:ind w:left="4394" w:hanging="360"/>
      </w:pPr>
    </w:lvl>
    <w:lvl w:ilvl="5" w:tplc="0424001B" w:tentative="1">
      <w:start w:val="1"/>
      <w:numFmt w:val="lowerRoman"/>
      <w:lvlText w:val="%6."/>
      <w:lvlJc w:val="right"/>
      <w:pPr>
        <w:ind w:left="5114" w:hanging="180"/>
      </w:pPr>
    </w:lvl>
    <w:lvl w:ilvl="6" w:tplc="0424000F" w:tentative="1">
      <w:start w:val="1"/>
      <w:numFmt w:val="decimal"/>
      <w:lvlText w:val="%7."/>
      <w:lvlJc w:val="left"/>
      <w:pPr>
        <w:ind w:left="5834" w:hanging="360"/>
      </w:pPr>
    </w:lvl>
    <w:lvl w:ilvl="7" w:tplc="04240019" w:tentative="1">
      <w:start w:val="1"/>
      <w:numFmt w:val="lowerLetter"/>
      <w:lvlText w:val="%8."/>
      <w:lvlJc w:val="left"/>
      <w:pPr>
        <w:ind w:left="6554" w:hanging="360"/>
      </w:pPr>
    </w:lvl>
    <w:lvl w:ilvl="8" w:tplc="0424001B" w:tentative="1">
      <w:start w:val="1"/>
      <w:numFmt w:val="lowerRoman"/>
      <w:lvlText w:val="%9."/>
      <w:lvlJc w:val="right"/>
      <w:pPr>
        <w:ind w:left="7274" w:hanging="180"/>
      </w:pPr>
    </w:lvl>
  </w:abstractNum>
  <w:abstractNum w:abstractNumId="3" w15:restartNumberingAfterBreak="0">
    <w:nsid w:val="239846E7"/>
    <w:multiLevelType w:val="multilevel"/>
    <w:tmpl w:val="B7AE1C64"/>
    <w:styleLink w:val="Alinejazaodstavkom"/>
    <w:lvl w:ilvl="0">
      <w:start w:val="1"/>
      <w:numFmt w:val="bullet"/>
      <w:lvlText w:val="-"/>
      <w:lvlJc w:val="left"/>
      <w:pPr>
        <w:ind w:left="720" w:hanging="360"/>
      </w:pPr>
      <w:rPr>
        <w:rFonts w:ascii="Arial" w:eastAsia="Times New Roman" w:hAnsi="Aria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2A123E6A"/>
    <w:multiLevelType w:val="hybridMultilevel"/>
    <w:tmpl w:val="A6882FA8"/>
    <w:lvl w:ilvl="0" w:tplc="A9AE070C">
      <w:start w:val="1"/>
      <w:numFmt w:val="lowerLetter"/>
      <w:lvlText w:val="(%1)"/>
      <w:lvlJc w:val="left"/>
      <w:rPr>
        <w:rFonts w:ascii="Arial" w:hAnsi="Arial" w:hint="default"/>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15:restartNumberingAfterBreak="0">
    <w:nsid w:val="2C74180C"/>
    <w:multiLevelType w:val="hybridMultilevel"/>
    <w:tmpl w:val="0C7C3D5A"/>
    <w:lvl w:ilvl="0" w:tplc="F71A5A7C">
      <w:start w:val="1"/>
      <w:numFmt w:val="upperLetter"/>
      <w:lvlText w:val="(%1)"/>
      <w:lvlJc w:val="left"/>
      <w:rPr>
        <w:rFonts w:cs="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15:restartNumberingAfterBreak="0">
    <w:nsid w:val="321E6A70"/>
    <w:multiLevelType w:val="hybridMultilevel"/>
    <w:tmpl w:val="E4FE9BA8"/>
    <w:lvl w:ilvl="0" w:tplc="5B52BFDC">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 w15:restartNumberingAfterBreak="0">
    <w:nsid w:val="330C1F28"/>
    <w:multiLevelType w:val="hybridMultilevel"/>
    <w:tmpl w:val="06B82EB6"/>
    <w:lvl w:ilvl="0" w:tplc="56F68B84">
      <w:start w:val="1"/>
      <w:numFmt w:val="upperLetter"/>
      <w:lvlText w:val="%1)"/>
      <w:lvlJc w:val="left"/>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2222" w:hanging="360"/>
      </w:pPr>
    </w:lvl>
    <w:lvl w:ilvl="2" w:tplc="0424001B" w:tentative="1">
      <w:start w:val="1"/>
      <w:numFmt w:val="lowerRoman"/>
      <w:lvlText w:val="%3."/>
      <w:lvlJc w:val="right"/>
      <w:pPr>
        <w:ind w:left="2942" w:hanging="180"/>
      </w:pPr>
    </w:lvl>
    <w:lvl w:ilvl="3" w:tplc="0424000F" w:tentative="1">
      <w:start w:val="1"/>
      <w:numFmt w:val="decimal"/>
      <w:lvlText w:val="%4."/>
      <w:lvlJc w:val="left"/>
      <w:pPr>
        <w:ind w:left="3662" w:hanging="360"/>
      </w:pPr>
    </w:lvl>
    <w:lvl w:ilvl="4" w:tplc="04240019" w:tentative="1">
      <w:start w:val="1"/>
      <w:numFmt w:val="lowerLetter"/>
      <w:lvlText w:val="%5."/>
      <w:lvlJc w:val="left"/>
      <w:pPr>
        <w:ind w:left="4382" w:hanging="360"/>
      </w:pPr>
    </w:lvl>
    <w:lvl w:ilvl="5" w:tplc="0424001B" w:tentative="1">
      <w:start w:val="1"/>
      <w:numFmt w:val="lowerRoman"/>
      <w:lvlText w:val="%6."/>
      <w:lvlJc w:val="right"/>
      <w:pPr>
        <w:ind w:left="5102" w:hanging="180"/>
      </w:pPr>
    </w:lvl>
    <w:lvl w:ilvl="6" w:tplc="0424000F" w:tentative="1">
      <w:start w:val="1"/>
      <w:numFmt w:val="decimal"/>
      <w:lvlText w:val="%7."/>
      <w:lvlJc w:val="left"/>
      <w:pPr>
        <w:ind w:left="5822" w:hanging="360"/>
      </w:pPr>
    </w:lvl>
    <w:lvl w:ilvl="7" w:tplc="04240019" w:tentative="1">
      <w:start w:val="1"/>
      <w:numFmt w:val="lowerLetter"/>
      <w:lvlText w:val="%8."/>
      <w:lvlJc w:val="left"/>
      <w:pPr>
        <w:ind w:left="6542" w:hanging="360"/>
      </w:pPr>
    </w:lvl>
    <w:lvl w:ilvl="8" w:tplc="0424001B" w:tentative="1">
      <w:start w:val="1"/>
      <w:numFmt w:val="lowerRoman"/>
      <w:lvlText w:val="%9."/>
      <w:lvlJc w:val="right"/>
      <w:pPr>
        <w:ind w:left="7262" w:hanging="180"/>
      </w:pPr>
    </w:lvl>
  </w:abstractNum>
  <w:abstractNum w:abstractNumId="8" w15:restartNumberingAfterBreak="0">
    <w:nsid w:val="3790577F"/>
    <w:multiLevelType w:val="hybridMultilevel"/>
    <w:tmpl w:val="15F22F7A"/>
    <w:lvl w:ilvl="0" w:tplc="E6888A80">
      <w:start w:val="1"/>
      <w:numFmt w:val="lowerRoman"/>
      <w:lvlText w:val="(%1)"/>
      <w:lvlJc w:val="left"/>
      <w:rPr>
        <w:rFonts w:hint="default"/>
        <w:caps w:val="0"/>
        <w:strike w:val="0"/>
        <w:dstrike w:val="0"/>
        <w:vanish w:val="0"/>
        <w:color w:val="000000"/>
        <w:spacing w:val="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 w15:restartNumberingAfterBreak="0">
    <w:nsid w:val="38FD7649"/>
    <w:multiLevelType w:val="hybridMultilevel"/>
    <w:tmpl w:val="9DF0875E"/>
    <w:lvl w:ilvl="0" w:tplc="8D08FA1E">
      <w:start w:val="1"/>
      <w:numFmt w:val="lowerLetter"/>
      <w:lvlText w:val="%1)"/>
      <w:lvlJc w:val="left"/>
      <w:rPr>
        <w:rFonts w:hint="default"/>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240019">
      <w:start w:val="1"/>
      <w:numFmt w:val="lowerLetter"/>
      <w:lvlText w:val="%2."/>
      <w:lvlJc w:val="left"/>
      <w:pPr>
        <w:ind w:left="1837" w:hanging="360"/>
      </w:pPr>
    </w:lvl>
    <w:lvl w:ilvl="2" w:tplc="0424001B" w:tentative="1">
      <w:start w:val="1"/>
      <w:numFmt w:val="lowerRoman"/>
      <w:lvlText w:val="%3."/>
      <w:lvlJc w:val="right"/>
      <w:pPr>
        <w:ind w:left="2557" w:hanging="180"/>
      </w:pPr>
    </w:lvl>
    <w:lvl w:ilvl="3" w:tplc="0424000F" w:tentative="1">
      <w:start w:val="1"/>
      <w:numFmt w:val="decimal"/>
      <w:lvlText w:val="%4."/>
      <w:lvlJc w:val="left"/>
      <w:pPr>
        <w:ind w:left="3277" w:hanging="360"/>
      </w:pPr>
    </w:lvl>
    <w:lvl w:ilvl="4" w:tplc="04240019" w:tentative="1">
      <w:start w:val="1"/>
      <w:numFmt w:val="lowerLetter"/>
      <w:lvlText w:val="%5."/>
      <w:lvlJc w:val="left"/>
      <w:pPr>
        <w:ind w:left="3997" w:hanging="360"/>
      </w:pPr>
    </w:lvl>
    <w:lvl w:ilvl="5" w:tplc="0424001B" w:tentative="1">
      <w:start w:val="1"/>
      <w:numFmt w:val="lowerRoman"/>
      <w:lvlText w:val="%6."/>
      <w:lvlJc w:val="right"/>
      <w:pPr>
        <w:ind w:left="4717" w:hanging="180"/>
      </w:pPr>
    </w:lvl>
    <w:lvl w:ilvl="6" w:tplc="0424000F" w:tentative="1">
      <w:start w:val="1"/>
      <w:numFmt w:val="decimal"/>
      <w:lvlText w:val="%7."/>
      <w:lvlJc w:val="left"/>
      <w:pPr>
        <w:ind w:left="5437" w:hanging="360"/>
      </w:pPr>
    </w:lvl>
    <w:lvl w:ilvl="7" w:tplc="04240019" w:tentative="1">
      <w:start w:val="1"/>
      <w:numFmt w:val="lowerLetter"/>
      <w:lvlText w:val="%8."/>
      <w:lvlJc w:val="left"/>
      <w:pPr>
        <w:ind w:left="6157" w:hanging="360"/>
      </w:pPr>
    </w:lvl>
    <w:lvl w:ilvl="8" w:tplc="0424001B" w:tentative="1">
      <w:start w:val="1"/>
      <w:numFmt w:val="lowerRoman"/>
      <w:lvlText w:val="%9."/>
      <w:lvlJc w:val="right"/>
      <w:pPr>
        <w:ind w:left="6877" w:hanging="180"/>
      </w:pPr>
    </w:lvl>
  </w:abstractNum>
  <w:abstractNum w:abstractNumId="10" w15:restartNumberingAfterBreak="0">
    <w:nsid w:val="39745F03"/>
    <w:multiLevelType w:val="hybridMultilevel"/>
    <w:tmpl w:val="87ECF192"/>
    <w:lvl w:ilvl="0" w:tplc="3174BCF6">
      <w:start w:val="1"/>
      <w:numFmt w:val="lowerLetter"/>
      <w:lvlText w:val="%1."/>
      <w:lvlJc w:val="left"/>
      <w:rPr>
        <w:rFonts w:hint="default"/>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 w15:restartNumberingAfterBreak="0">
    <w:nsid w:val="3EBC7A4C"/>
    <w:multiLevelType w:val="hybridMultilevel"/>
    <w:tmpl w:val="9AE01DE2"/>
    <w:lvl w:ilvl="0" w:tplc="22B267B6">
      <w:start w:val="1"/>
      <w:numFmt w:val="upperRoman"/>
      <w:lvlText w:val="%1."/>
      <w:lvlJc w:val="left"/>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1270" w:hanging="360"/>
      </w:pPr>
    </w:lvl>
    <w:lvl w:ilvl="2" w:tplc="0424001B" w:tentative="1">
      <w:start w:val="1"/>
      <w:numFmt w:val="lowerRoman"/>
      <w:lvlText w:val="%3."/>
      <w:lvlJc w:val="right"/>
      <w:pPr>
        <w:ind w:left="1990" w:hanging="180"/>
      </w:pPr>
    </w:lvl>
    <w:lvl w:ilvl="3" w:tplc="0424000F" w:tentative="1">
      <w:start w:val="1"/>
      <w:numFmt w:val="decimal"/>
      <w:lvlText w:val="%4."/>
      <w:lvlJc w:val="left"/>
      <w:pPr>
        <w:ind w:left="2710" w:hanging="360"/>
      </w:pPr>
    </w:lvl>
    <w:lvl w:ilvl="4" w:tplc="04240019" w:tentative="1">
      <w:start w:val="1"/>
      <w:numFmt w:val="lowerLetter"/>
      <w:lvlText w:val="%5."/>
      <w:lvlJc w:val="left"/>
      <w:pPr>
        <w:ind w:left="3430" w:hanging="360"/>
      </w:pPr>
    </w:lvl>
    <w:lvl w:ilvl="5" w:tplc="0424001B" w:tentative="1">
      <w:start w:val="1"/>
      <w:numFmt w:val="lowerRoman"/>
      <w:lvlText w:val="%6."/>
      <w:lvlJc w:val="right"/>
      <w:pPr>
        <w:ind w:left="4150" w:hanging="180"/>
      </w:pPr>
    </w:lvl>
    <w:lvl w:ilvl="6" w:tplc="0424000F" w:tentative="1">
      <w:start w:val="1"/>
      <w:numFmt w:val="decimal"/>
      <w:lvlText w:val="%7."/>
      <w:lvlJc w:val="left"/>
      <w:pPr>
        <w:ind w:left="4870" w:hanging="360"/>
      </w:pPr>
    </w:lvl>
    <w:lvl w:ilvl="7" w:tplc="04240019" w:tentative="1">
      <w:start w:val="1"/>
      <w:numFmt w:val="lowerLetter"/>
      <w:lvlText w:val="%8."/>
      <w:lvlJc w:val="left"/>
      <w:pPr>
        <w:ind w:left="5590" w:hanging="360"/>
      </w:pPr>
    </w:lvl>
    <w:lvl w:ilvl="8" w:tplc="0424001B" w:tentative="1">
      <w:start w:val="1"/>
      <w:numFmt w:val="lowerRoman"/>
      <w:lvlText w:val="%9."/>
      <w:lvlJc w:val="right"/>
      <w:pPr>
        <w:ind w:left="6310" w:hanging="180"/>
      </w:pPr>
    </w:lvl>
  </w:abstractNum>
  <w:abstractNum w:abstractNumId="12" w15:restartNumberingAfterBreak="0">
    <w:nsid w:val="3F211C7E"/>
    <w:multiLevelType w:val="hybridMultilevel"/>
    <w:tmpl w:val="C9DCA85A"/>
    <w:lvl w:ilvl="0" w:tplc="D36A316E">
      <w:start w:val="1"/>
      <w:numFmt w:val="upperLetter"/>
      <w:lvlText w:val="%1."/>
      <w:lvlJc w:val="left"/>
      <w:rPr>
        <w:rFonts w:ascii="Arial" w:hAnsi="Arial" w:hint="default"/>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 w15:restartNumberingAfterBreak="0">
    <w:nsid w:val="421149C5"/>
    <w:multiLevelType w:val="hybridMultilevel"/>
    <w:tmpl w:val="C3FE6D3A"/>
    <w:lvl w:ilvl="0" w:tplc="0424000F">
      <w:start w:val="1"/>
      <w:numFmt w:val="decimal"/>
      <w:lvlText w:val="%1."/>
      <w:lvlJc w:val="left"/>
      <w:pPr>
        <w:ind w:left="360" w:hanging="360"/>
      </w:pPr>
      <w:rPr>
        <w:rFont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4262FD5"/>
    <w:multiLevelType w:val="hybridMultilevel"/>
    <w:tmpl w:val="E29E8D56"/>
    <w:lvl w:ilvl="0" w:tplc="37DECC5E">
      <w:start w:val="1"/>
      <w:numFmt w:val="lowerLetter"/>
      <w:lvlText w:val="%1)"/>
      <w:lvlJc w:val="left"/>
      <w:rPr>
        <w:rFonts w:ascii="Arial" w:hAnsi="Arial" w:hint="default"/>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 w15:restartNumberingAfterBreak="0">
    <w:nsid w:val="499E685F"/>
    <w:multiLevelType w:val="hybridMultilevel"/>
    <w:tmpl w:val="0EFC16E8"/>
    <w:lvl w:ilvl="0" w:tplc="13C6FC94">
      <w:start w:val="1"/>
      <w:numFmt w:val="lowerRoman"/>
      <w:lvlText w:val="(%1)"/>
      <w:lvlJc w:val="left"/>
      <w:pPr>
        <w:tabs>
          <w:tab w:val="num" w:pos="782"/>
        </w:tabs>
        <w:ind w:left="782" w:hanging="357"/>
      </w:pPr>
      <w:rPr>
        <w:rFonts w:ascii="Arial" w:hAnsi="Arial" w:hint="default"/>
        <w:caps w:val="0"/>
        <w:strike w:val="0"/>
        <w:dstrike w:val="0"/>
        <w:vanish w:val="0"/>
        <w:color w:val="000000"/>
        <w:sz w:val="22"/>
        <w:vertAlign w:val="base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6" w15:restartNumberingAfterBreak="0">
    <w:nsid w:val="4EAE2167"/>
    <w:multiLevelType w:val="multilevel"/>
    <w:tmpl w:val="99CA707C"/>
    <w:lvl w:ilvl="0">
      <w:start w:val="1"/>
      <w:numFmt w:val="decimal"/>
      <w:lvlText w:val="%1."/>
      <w:lvlJc w:val="left"/>
      <w:rPr>
        <w:rFonts w:ascii="Times New Roman" w:hAnsi="Times New Roman" w:cs="Times New Roman" w:hint="default"/>
        <w:b w:val="0"/>
        <w:bCs w:val="0"/>
        <w:i w:val="0"/>
        <w:iCs w:val="0"/>
        <w:caps w:val="0"/>
        <w:smallCaps w:val="0"/>
        <w:strike w:val="0"/>
        <w:dstrike w:val="0"/>
        <w:noProof w:val="0"/>
        <w:snapToGrid w:val="0"/>
        <w:vanish w:val="0"/>
        <w:color w:val="000000"/>
        <w:spacing w:val="0"/>
        <w:w w:val="0"/>
        <w:kern w:val="0"/>
        <w:position w:val="0"/>
        <w:szCs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Restart w:val="0"/>
      <w:isLgl/>
      <w:lvlText w:val="%1.%2"/>
      <w:lvlJc w:val="left"/>
      <w:rPr>
        <w:rFonts w:ascii="Times New Roman" w:hAnsi="Times New Roman" w:cs="Times New Roman" w:hint="default"/>
        <w:b w:val="0"/>
        <w:bCs w:val="0"/>
        <w:i w:val="0"/>
        <w:iCs w:val="0"/>
        <w:caps w:val="0"/>
        <w:smallCaps w:val="0"/>
        <w:strike w:val="0"/>
        <w:dstrike w:val="0"/>
        <w:noProof w:val="0"/>
        <w:snapToGrid w:val="0"/>
        <w:vanish w:val="0"/>
        <w:color w:val="000000"/>
        <w:spacing w:val="0"/>
        <w:w w:val="0"/>
        <w:kern w:val="0"/>
        <w:position w:val="0"/>
        <w:szCs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Restart w:val="0"/>
      <w:isLgl/>
      <w:lvlText w:val="%1.%2.%3"/>
      <w:lvlJc w:val="left"/>
      <w:rPr>
        <w:rFonts w:ascii="Times New Roman" w:hAnsi="Times New Roman" w:cs="Times New Roman" w:hint="default"/>
        <w:b w:val="0"/>
        <w:bCs w:val="0"/>
        <w:i w:val="0"/>
        <w:iCs w:val="0"/>
        <w:caps w:val="0"/>
        <w:smallCaps w:val="0"/>
        <w:strike w:val="0"/>
        <w:dstrike w:val="0"/>
        <w:noProof w:val="0"/>
        <w:snapToGrid w:val="0"/>
        <w:vanish w:val="0"/>
        <w:color w:val="000000"/>
        <w:spacing w:val="-20"/>
        <w:w w:val="0"/>
        <w:kern w:val="0"/>
        <w:position w:val="0"/>
        <w:szCs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7" w15:restartNumberingAfterBreak="0">
    <w:nsid w:val="52E43BD4"/>
    <w:multiLevelType w:val="hybridMultilevel"/>
    <w:tmpl w:val="384E5FA8"/>
    <w:lvl w:ilvl="0" w:tplc="2DCAF686">
      <w:start w:val="1"/>
      <w:numFmt w:val="bullet"/>
      <w:lvlText w:val="-"/>
      <w:lvlJc w:val="left"/>
      <w:pPr>
        <w:ind w:left="1440" w:hanging="360"/>
      </w:pPr>
      <w:rPr>
        <w:rFonts w:ascii="Arial" w:eastAsia="Times New Roman" w:hAnsi="Arial" w:cs="Arial"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18" w15:restartNumberingAfterBreak="0">
    <w:nsid w:val="69791463"/>
    <w:multiLevelType w:val="hybridMultilevel"/>
    <w:tmpl w:val="9C864EFC"/>
    <w:lvl w:ilvl="0" w:tplc="8F52D806">
      <w:start w:val="1"/>
      <w:numFmt w:val="upperLetter"/>
      <w:lvlText w:val="%1)"/>
      <w:lvlJc w:val="left"/>
      <w:rPr>
        <w:rFonts w:cs="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9" w15:restartNumberingAfterBreak="0">
    <w:nsid w:val="6A870AC5"/>
    <w:multiLevelType w:val="hybridMultilevel"/>
    <w:tmpl w:val="F8764D2C"/>
    <w:lvl w:ilvl="0" w:tplc="99C80952">
      <w:start w:val="1"/>
      <w:numFmt w:val="bullet"/>
      <w:pStyle w:val="Alineazaodstavkom"/>
      <w:lvlText w:val=""/>
      <w:lvlJc w:val="left"/>
      <w:pPr>
        <w:ind w:left="36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6B2A0487"/>
    <w:multiLevelType w:val="hybridMultilevel"/>
    <w:tmpl w:val="A2F079AE"/>
    <w:lvl w:ilvl="0" w:tplc="99C80952">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78F94312"/>
    <w:multiLevelType w:val="hybridMultilevel"/>
    <w:tmpl w:val="28B88870"/>
    <w:lvl w:ilvl="0" w:tplc="57C6B90A">
      <w:start w:val="1"/>
      <w:numFmt w:val="decimal"/>
      <w:lvlText w:val="(%1)"/>
      <w:lvlJc w:val="left"/>
      <w:pPr>
        <w:ind w:left="1381" w:hanging="360"/>
      </w:pPr>
      <w:rPr>
        <w:rFonts w:hint="default"/>
      </w:rPr>
    </w:lvl>
    <w:lvl w:ilvl="1" w:tplc="04240019" w:tentative="1">
      <w:start w:val="1"/>
      <w:numFmt w:val="lowerLetter"/>
      <w:lvlText w:val="%2."/>
      <w:lvlJc w:val="left"/>
      <w:pPr>
        <w:ind w:left="2101" w:hanging="360"/>
      </w:pPr>
    </w:lvl>
    <w:lvl w:ilvl="2" w:tplc="0424001B" w:tentative="1">
      <w:start w:val="1"/>
      <w:numFmt w:val="lowerRoman"/>
      <w:lvlText w:val="%3."/>
      <w:lvlJc w:val="right"/>
      <w:pPr>
        <w:ind w:left="2821" w:hanging="180"/>
      </w:pPr>
    </w:lvl>
    <w:lvl w:ilvl="3" w:tplc="0424000F" w:tentative="1">
      <w:start w:val="1"/>
      <w:numFmt w:val="decimal"/>
      <w:lvlText w:val="%4."/>
      <w:lvlJc w:val="left"/>
      <w:pPr>
        <w:ind w:left="3541" w:hanging="360"/>
      </w:pPr>
    </w:lvl>
    <w:lvl w:ilvl="4" w:tplc="04240019" w:tentative="1">
      <w:start w:val="1"/>
      <w:numFmt w:val="lowerLetter"/>
      <w:lvlText w:val="%5."/>
      <w:lvlJc w:val="left"/>
      <w:pPr>
        <w:ind w:left="4261" w:hanging="360"/>
      </w:pPr>
    </w:lvl>
    <w:lvl w:ilvl="5" w:tplc="0424001B" w:tentative="1">
      <w:start w:val="1"/>
      <w:numFmt w:val="lowerRoman"/>
      <w:lvlText w:val="%6."/>
      <w:lvlJc w:val="right"/>
      <w:pPr>
        <w:ind w:left="4981" w:hanging="180"/>
      </w:pPr>
    </w:lvl>
    <w:lvl w:ilvl="6" w:tplc="0424000F" w:tentative="1">
      <w:start w:val="1"/>
      <w:numFmt w:val="decimal"/>
      <w:lvlText w:val="%7."/>
      <w:lvlJc w:val="left"/>
      <w:pPr>
        <w:ind w:left="5701" w:hanging="360"/>
      </w:pPr>
    </w:lvl>
    <w:lvl w:ilvl="7" w:tplc="04240019" w:tentative="1">
      <w:start w:val="1"/>
      <w:numFmt w:val="lowerLetter"/>
      <w:lvlText w:val="%8."/>
      <w:lvlJc w:val="left"/>
      <w:pPr>
        <w:ind w:left="6421" w:hanging="360"/>
      </w:pPr>
    </w:lvl>
    <w:lvl w:ilvl="8" w:tplc="0424001B" w:tentative="1">
      <w:start w:val="1"/>
      <w:numFmt w:val="lowerRoman"/>
      <w:lvlText w:val="%9."/>
      <w:lvlJc w:val="right"/>
      <w:pPr>
        <w:ind w:left="7141" w:hanging="180"/>
      </w:pPr>
    </w:lvl>
  </w:abstractNum>
  <w:abstractNum w:abstractNumId="22" w15:restartNumberingAfterBreak="0">
    <w:nsid w:val="7AC36C4E"/>
    <w:multiLevelType w:val="hybridMultilevel"/>
    <w:tmpl w:val="6C6CFB76"/>
    <w:lvl w:ilvl="0" w:tplc="02BC5AB6">
      <w:start w:val="1"/>
      <w:numFmt w:val="upperLetter"/>
      <w:lvlText w:val="(%1)"/>
      <w:lvlJc w:val="left"/>
      <w:rPr>
        <w:rFonts w:cs="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2222" w:hanging="360"/>
      </w:pPr>
    </w:lvl>
    <w:lvl w:ilvl="2" w:tplc="0424001B" w:tentative="1">
      <w:start w:val="1"/>
      <w:numFmt w:val="lowerRoman"/>
      <w:lvlText w:val="%3."/>
      <w:lvlJc w:val="right"/>
      <w:pPr>
        <w:ind w:left="2942" w:hanging="180"/>
      </w:pPr>
    </w:lvl>
    <w:lvl w:ilvl="3" w:tplc="0424000F" w:tentative="1">
      <w:start w:val="1"/>
      <w:numFmt w:val="decimal"/>
      <w:lvlText w:val="%4."/>
      <w:lvlJc w:val="left"/>
      <w:pPr>
        <w:ind w:left="3662" w:hanging="360"/>
      </w:pPr>
    </w:lvl>
    <w:lvl w:ilvl="4" w:tplc="04240019" w:tentative="1">
      <w:start w:val="1"/>
      <w:numFmt w:val="lowerLetter"/>
      <w:lvlText w:val="%5."/>
      <w:lvlJc w:val="left"/>
      <w:pPr>
        <w:ind w:left="4382" w:hanging="360"/>
      </w:pPr>
    </w:lvl>
    <w:lvl w:ilvl="5" w:tplc="0424001B" w:tentative="1">
      <w:start w:val="1"/>
      <w:numFmt w:val="lowerRoman"/>
      <w:lvlText w:val="%6."/>
      <w:lvlJc w:val="right"/>
      <w:pPr>
        <w:ind w:left="5102" w:hanging="180"/>
      </w:pPr>
    </w:lvl>
    <w:lvl w:ilvl="6" w:tplc="0424000F" w:tentative="1">
      <w:start w:val="1"/>
      <w:numFmt w:val="decimal"/>
      <w:lvlText w:val="%7."/>
      <w:lvlJc w:val="left"/>
      <w:pPr>
        <w:ind w:left="5822" w:hanging="360"/>
      </w:pPr>
    </w:lvl>
    <w:lvl w:ilvl="7" w:tplc="04240019" w:tentative="1">
      <w:start w:val="1"/>
      <w:numFmt w:val="lowerLetter"/>
      <w:lvlText w:val="%8."/>
      <w:lvlJc w:val="left"/>
      <w:pPr>
        <w:ind w:left="6542" w:hanging="360"/>
      </w:pPr>
    </w:lvl>
    <w:lvl w:ilvl="8" w:tplc="0424001B" w:tentative="1">
      <w:start w:val="1"/>
      <w:numFmt w:val="lowerRoman"/>
      <w:lvlText w:val="%9."/>
      <w:lvlJc w:val="right"/>
      <w:pPr>
        <w:ind w:left="7262" w:hanging="180"/>
      </w:pPr>
    </w:lvl>
  </w:abstractNum>
  <w:abstractNum w:abstractNumId="23" w15:restartNumberingAfterBreak="0">
    <w:nsid w:val="7B7E75EC"/>
    <w:multiLevelType w:val="hybridMultilevel"/>
    <w:tmpl w:val="BD46B230"/>
    <w:lvl w:ilvl="0" w:tplc="1EE4982E">
      <w:start w:val="1"/>
      <w:numFmt w:val="decimal"/>
      <w:lvlText w:val="(%1)"/>
      <w:lvlJc w:val="left"/>
      <w:pPr>
        <w:ind w:left="1381" w:hanging="360"/>
      </w:pPr>
      <w:rPr>
        <w:rFonts w:hint="default"/>
      </w:rPr>
    </w:lvl>
    <w:lvl w:ilvl="1" w:tplc="04240019" w:tentative="1">
      <w:start w:val="1"/>
      <w:numFmt w:val="lowerLetter"/>
      <w:lvlText w:val="%2."/>
      <w:lvlJc w:val="left"/>
      <w:pPr>
        <w:ind w:left="2101" w:hanging="360"/>
      </w:pPr>
    </w:lvl>
    <w:lvl w:ilvl="2" w:tplc="0424001B" w:tentative="1">
      <w:start w:val="1"/>
      <w:numFmt w:val="lowerRoman"/>
      <w:lvlText w:val="%3."/>
      <w:lvlJc w:val="right"/>
      <w:pPr>
        <w:ind w:left="2821" w:hanging="180"/>
      </w:pPr>
    </w:lvl>
    <w:lvl w:ilvl="3" w:tplc="0424000F" w:tentative="1">
      <w:start w:val="1"/>
      <w:numFmt w:val="decimal"/>
      <w:lvlText w:val="%4."/>
      <w:lvlJc w:val="left"/>
      <w:pPr>
        <w:ind w:left="3541" w:hanging="360"/>
      </w:pPr>
    </w:lvl>
    <w:lvl w:ilvl="4" w:tplc="04240019" w:tentative="1">
      <w:start w:val="1"/>
      <w:numFmt w:val="lowerLetter"/>
      <w:lvlText w:val="%5."/>
      <w:lvlJc w:val="left"/>
      <w:pPr>
        <w:ind w:left="4261" w:hanging="360"/>
      </w:pPr>
    </w:lvl>
    <w:lvl w:ilvl="5" w:tplc="0424001B" w:tentative="1">
      <w:start w:val="1"/>
      <w:numFmt w:val="lowerRoman"/>
      <w:lvlText w:val="%6."/>
      <w:lvlJc w:val="right"/>
      <w:pPr>
        <w:ind w:left="4981" w:hanging="180"/>
      </w:pPr>
    </w:lvl>
    <w:lvl w:ilvl="6" w:tplc="0424000F" w:tentative="1">
      <w:start w:val="1"/>
      <w:numFmt w:val="decimal"/>
      <w:lvlText w:val="%7."/>
      <w:lvlJc w:val="left"/>
      <w:pPr>
        <w:ind w:left="5701" w:hanging="360"/>
      </w:pPr>
    </w:lvl>
    <w:lvl w:ilvl="7" w:tplc="04240019" w:tentative="1">
      <w:start w:val="1"/>
      <w:numFmt w:val="lowerLetter"/>
      <w:lvlText w:val="%8."/>
      <w:lvlJc w:val="left"/>
      <w:pPr>
        <w:ind w:left="6421" w:hanging="360"/>
      </w:pPr>
    </w:lvl>
    <w:lvl w:ilvl="8" w:tplc="0424001B" w:tentative="1">
      <w:start w:val="1"/>
      <w:numFmt w:val="lowerRoman"/>
      <w:lvlText w:val="%9."/>
      <w:lvlJc w:val="right"/>
      <w:pPr>
        <w:ind w:left="7141" w:hanging="180"/>
      </w:pPr>
    </w:lvl>
  </w:abstractNum>
  <w:abstractNum w:abstractNumId="24" w15:restartNumberingAfterBreak="0">
    <w:nsid w:val="7DD5290C"/>
    <w:multiLevelType w:val="hybridMultilevel"/>
    <w:tmpl w:val="1D68A3F6"/>
    <w:lvl w:ilvl="0" w:tplc="1E8E7490">
      <w:start w:val="1"/>
      <w:numFmt w:val="lowerLetter"/>
      <w:lvlText w:val="(%1)"/>
      <w:lvlJc w:val="left"/>
      <w:pPr>
        <w:tabs>
          <w:tab w:val="num" w:pos="782"/>
        </w:tabs>
        <w:ind w:left="782" w:hanging="357"/>
      </w:pPr>
      <w:rPr>
        <w:rFonts w:hint="default"/>
      </w:rPr>
    </w:lvl>
    <w:lvl w:ilvl="1" w:tplc="04240019" w:tentative="1">
      <w:start w:val="1"/>
      <w:numFmt w:val="lowerLetter"/>
      <w:lvlText w:val="%2."/>
      <w:lvlJc w:val="left"/>
      <w:pPr>
        <w:ind w:left="1477" w:hanging="360"/>
      </w:pPr>
    </w:lvl>
    <w:lvl w:ilvl="2" w:tplc="0424001B" w:tentative="1">
      <w:start w:val="1"/>
      <w:numFmt w:val="lowerRoman"/>
      <w:lvlText w:val="%3."/>
      <w:lvlJc w:val="right"/>
      <w:pPr>
        <w:ind w:left="2197" w:hanging="180"/>
      </w:pPr>
    </w:lvl>
    <w:lvl w:ilvl="3" w:tplc="0424000F" w:tentative="1">
      <w:start w:val="1"/>
      <w:numFmt w:val="decimal"/>
      <w:lvlText w:val="%4."/>
      <w:lvlJc w:val="left"/>
      <w:pPr>
        <w:ind w:left="2917" w:hanging="360"/>
      </w:pPr>
    </w:lvl>
    <w:lvl w:ilvl="4" w:tplc="04240019" w:tentative="1">
      <w:start w:val="1"/>
      <w:numFmt w:val="lowerLetter"/>
      <w:lvlText w:val="%5."/>
      <w:lvlJc w:val="left"/>
      <w:pPr>
        <w:ind w:left="3637" w:hanging="360"/>
      </w:pPr>
    </w:lvl>
    <w:lvl w:ilvl="5" w:tplc="0424001B" w:tentative="1">
      <w:start w:val="1"/>
      <w:numFmt w:val="lowerRoman"/>
      <w:lvlText w:val="%6."/>
      <w:lvlJc w:val="right"/>
      <w:pPr>
        <w:ind w:left="4357" w:hanging="180"/>
      </w:pPr>
    </w:lvl>
    <w:lvl w:ilvl="6" w:tplc="0424000F" w:tentative="1">
      <w:start w:val="1"/>
      <w:numFmt w:val="decimal"/>
      <w:lvlText w:val="%7."/>
      <w:lvlJc w:val="left"/>
      <w:pPr>
        <w:ind w:left="5077" w:hanging="360"/>
      </w:pPr>
    </w:lvl>
    <w:lvl w:ilvl="7" w:tplc="04240019" w:tentative="1">
      <w:start w:val="1"/>
      <w:numFmt w:val="lowerLetter"/>
      <w:lvlText w:val="%8."/>
      <w:lvlJc w:val="left"/>
      <w:pPr>
        <w:ind w:left="5797" w:hanging="360"/>
      </w:pPr>
    </w:lvl>
    <w:lvl w:ilvl="8" w:tplc="0424001B" w:tentative="1">
      <w:start w:val="1"/>
      <w:numFmt w:val="lowerRoman"/>
      <w:lvlText w:val="%9."/>
      <w:lvlJc w:val="right"/>
      <w:pPr>
        <w:ind w:left="6517" w:hanging="180"/>
      </w:pPr>
    </w:lvl>
  </w:abstractNum>
  <w:num w:numId="1" w16cid:durableId="578441248">
    <w:abstractNumId w:val="17"/>
  </w:num>
  <w:num w:numId="2" w16cid:durableId="1608198293">
    <w:abstractNumId w:val="3"/>
  </w:num>
  <w:num w:numId="3" w16cid:durableId="636951705">
    <w:abstractNumId w:val="19"/>
  </w:num>
  <w:num w:numId="4" w16cid:durableId="792946368">
    <w:abstractNumId w:val="4"/>
  </w:num>
  <w:num w:numId="5" w16cid:durableId="445125120">
    <w:abstractNumId w:val="12"/>
  </w:num>
  <w:num w:numId="6" w16cid:durableId="902377156">
    <w:abstractNumId w:val="24"/>
  </w:num>
  <w:num w:numId="7" w16cid:durableId="1657417575">
    <w:abstractNumId w:val="9"/>
  </w:num>
  <w:num w:numId="8" w16cid:durableId="2089423673">
    <w:abstractNumId w:val="2"/>
  </w:num>
  <w:num w:numId="9" w16cid:durableId="1427995392">
    <w:abstractNumId w:val="11"/>
  </w:num>
  <w:num w:numId="10" w16cid:durableId="146015967">
    <w:abstractNumId w:val="10"/>
  </w:num>
  <w:num w:numId="11" w16cid:durableId="1373115938">
    <w:abstractNumId w:val="14"/>
  </w:num>
  <w:num w:numId="12" w16cid:durableId="1181092390">
    <w:abstractNumId w:val="15"/>
  </w:num>
  <w:num w:numId="13" w16cid:durableId="1022439445">
    <w:abstractNumId w:val="8"/>
    <w:lvlOverride w:ilvl="0">
      <w:lvl w:ilvl="0" w:tplc="E6888A80">
        <w:start w:val="1"/>
        <w:numFmt w:val="lowerRoman"/>
        <w:lvlText w:val="(%1)"/>
        <w:lvlJc w:val="left"/>
        <w:pPr>
          <w:tabs>
            <w:tab w:val="num" w:pos="425"/>
          </w:tabs>
          <w:ind w:left="425" w:hanging="425"/>
        </w:pPr>
        <w:rPr>
          <w:rFonts w:hint="default"/>
          <w:caps w:val="0"/>
          <w:strike w:val="0"/>
          <w:dstrike w:val="0"/>
          <w:outline w:val="0"/>
          <w:shadow w:val="0"/>
          <w:emboss w:val="0"/>
          <w:imprint w:val="0"/>
          <w:vanish w:val="0"/>
          <w:color w:val="000000"/>
          <w:spacing w:val="0"/>
          <w:sz w:val="22"/>
          <w:vertAlign w:val="baseline"/>
        </w:rPr>
      </w:lvl>
    </w:lvlOverride>
    <w:lvlOverride w:ilvl="1">
      <w:lvl w:ilvl="1" w:tplc="04240019" w:tentative="1">
        <w:start w:val="1"/>
        <w:numFmt w:val="lowerLetter"/>
        <w:lvlText w:val="%2."/>
        <w:lvlJc w:val="left"/>
        <w:pPr>
          <w:ind w:left="1440" w:hanging="360"/>
        </w:pPr>
      </w:lvl>
    </w:lvlOverride>
    <w:lvlOverride w:ilvl="2">
      <w:lvl w:ilvl="2" w:tplc="0424001B" w:tentative="1">
        <w:start w:val="1"/>
        <w:numFmt w:val="lowerRoman"/>
        <w:lvlText w:val="%3."/>
        <w:lvlJc w:val="right"/>
        <w:pPr>
          <w:ind w:left="2160" w:hanging="180"/>
        </w:pPr>
      </w:lvl>
    </w:lvlOverride>
    <w:lvlOverride w:ilvl="3">
      <w:lvl w:ilvl="3" w:tplc="0424000F" w:tentative="1">
        <w:start w:val="1"/>
        <w:numFmt w:val="decimal"/>
        <w:lvlText w:val="%4."/>
        <w:lvlJc w:val="left"/>
        <w:pPr>
          <w:ind w:left="2880" w:hanging="360"/>
        </w:pPr>
      </w:lvl>
    </w:lvlOverride>
    <w:lvlOverride w:ilvl="4">
      <w:lvl w:ilvl="4" w:tplc="04240019" w:tentative="1">
        <w:start w:val="1"/>
        <w:numFmt w:val="lowerLetter"/>
        <w:lvlText w:val="%5."/>
        <w:lvlJc w:val="left"/>
        <w:pPr>
          <w:ind w:left="3600" w:hanging="360"/>
        </w:pPr>
      </w:lvl>
    </w:lvlOverride>
    <w:lvlOverride w:ilvl="5">
      <w:lvl w:ilvl="5" w:tplc="0424001B" w:tentative="1">
        <w:start w:val="1"/>
        <w:numFmt w:val="lowerRoman"/>
        <w:lvlText w:val="%6."/>
        <w:lvlJc w:val="right"/>
        <w:pPr>
          <w:ind w:left="4320" w:hanging="180"/>
        </w:pPr>
      </w:lvl>
    </w:lvlOverride>
    <w:lvlOverride w:ilvl="6">
      <w:lvl w:ilvl="6" w:tplc="0424000F" w:tentative="1">
        <w:start w:val="1"/>
        <w:numFmt w:val="decimal"/>
        <w:lvlText w:val="%7."/>
        <w:lvlJc w:val="left"/>
        <w:pPr>
          <w:ind w:left="5040" w:hanging="360"/>
        </w:pPr>
      </w:lvl>
    </w:lvlOverride>
    <w:lvlOverride w:ilvl="7">
      <w:lvl w:ilvl="7" w:tplc="04240019" w:tentative="1">
        <w:start w:val="1"/>
        <w:numFmt w:val="lowerLetter"/>
        <w:lvlText w:val="%8."/>
        <w:lvlJc w:val="left"/>
        <w:pPr>
          <w:ind w:left="5760" w:hanging="360"/>
        </w:pPr>
      </w:lvl>
    </w:lvlOverride>
    <w:lvlOverride w:ilvl="8">
      <w:lvl w:ilvl="8" w:tplc="0424001B" w:tentative="1">
        <w:start w:val="1"/>
        <w:numFmt w:val="lowerRoman"/>
        <w:lvlText w:val="%9."/>
        <w:lvlJc w:val="right"/>
        <w:pPr>
          <w:ind w:left="6480" w:hanging="180"/>
        </w:pPr>
      </w:lvl>
    </w:lvlOverride>
  </w:num>
  <w:num w:numId="14" w16cid:durableId="817844992">
    <w:abstractNumId w:val="16"/>
  </w:num>
  <w:num w:numId="15" w16cid:durableId="975141142">
    <w:abstractNumId w:val="5"/>
  </w:num>
  <w:num w:numId="16" w16cid:durableId="90051671">
    <w:abstractNumId w:val="18"/>
  </w:num>
  <w:num w:numId="17" w16cid:durableId="68624805">
    <w:abstractNumId w:val="22"/>
  </w:num>
  <w:num w:numId="18" w16cid:durableId="496305241">
    <w:abstractNumId w:val="7"/>
  </w:num>
  <w:num w:numId="19" w16cid:durableId="114612288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84400320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30581882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38537658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87302906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94545640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9348211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72005848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212881688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2088109872">
    <w:abstractNumId w:val="24"/>
    <w:lvlOverride w:ilvl="0">
      <w:startOverride w:val="1"/>
    </w:lvlOverride>
  </w:num>
  <w:num w:numId="29" w16cid:durableId="1626764670">
    <w:abstractNumId w:val="9"/>
    <w:lvlOverride w:ilvl="0">
      <w:startOverride w:val="1"/>
    </w:lvlOverride>
  </w:num>
  <w:num w:numId="30" w16cid:durableId="201517919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59423882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2048068254">
    <w:abstractNumId w:val="24"/>
    <w:lvlOverride w:ilvl="0">
      <w:startOverride w:val="1"/>
    </w:lvlOverride>
  </w:num>
  <w:num w:numId="33" w16cid:durableId="238558141">
    <w:abstractNumId w:val="10"/>
    <w:lvlOverride w:ilvl="0">
      <w:startOverride w:val="1"/>
    </w:lvlOverride>
  </w:num>
  <w:num w:numId="34" w16cid:durableId="1831754165">
    <w:abstractNumId w:val="9"/>
    <w:lvlOverride w:ilvl="0">
      <w:startOverride w:val="1"/>
    </w:lvlOverride>
  </w:num>
  <w:num w:numId="35" w16cid:durableId="210452471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2493237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336348078">
    <w:abstractNumId w:val="11"/>
    <w:lvlOverride w:ilvl="0">
      <w:startOverride w:val="1"/>
    </w:lvlOverride>
  </w:num>
  <w:num w:numId="38" w16cid:durableId="113622216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26643257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48043235">
    <w:abstractNumId w:val="20"/>
  </w:num>
  <w:num w:numId="41" w16cid:durableId="458032373">
    <w:abstractNumId w:val="13"/>
  </w:num>
  <w:num w:numId="42" w16cid:durableId="697051102">
    <w:abstractNumId w:val="0"/>
  </w:num>
  <w:num w:numId="43" w16cid:durableId="602424596">
    <w:abstractNumId w:val="6"/>
  </w:num>
  <w:num w:numId="44" w16cid:durableId="1533684495">
    <w:abstractNumId w:val="21"/>
  </w:num>
  <w:num w:numId="45" w16cid:durableId="1205171462">
    <w:abstractNumId w:val="23"/>
  </w:num>
  <w:num w:numId="46" w16cid:durableId="1026641412">
    <w:abstractNumId w:val="1"/>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embedSystemFonts/>
  <w:proofState w:grammar="clean"/>
  <w:attachedTemplate r:id="rId1"/>
  <w:stylePaneFormatFilter w:val="9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1"/>
  <w:stylePaneSortMethod w:val="0000"/>
  <w:documentProtection w:formatting="1" w:enforcement="0"/>
  <w:defaultTabStop w:val="28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4AE3"/>
    <w:rsid w:val="00014217"/>
    <w:rsid w:val="00015D71"/>
    <w:rsid w:val="000175F5"/>
    <w:rsid w:val="0003335F"/>
    <w:rsid w:val="00034A34"/>
    <w:rsid w:val="00037EEE"/>
    <w:rsid w:val="0004451F"/>
    <w:rsid w:val="0004576D"/>
    <w:rsid w:val="00062A89"/>
    <w:rsid w:val="000644A3"/>
    <w:rsid w:val="000771DE"/>
    <w:rsid w:val="00084D07"/>
    <w:rsid w:val="00095564"/>
    <w:rsid w:val="000A5A1D"/>
    <w:rsid w:val="000B1314"/>
    <w:rsid w:val="000C4827"/>
    <w:rsid w:val="000D01A7"/>
    <w:rsid w:val="000D0761"/>
    <w:rsid w:val="000E565C"/>
    <w:rsid w:val="000F2990"/>
    <w:rsid w:val="000F58ED"/>
    <w:rsid w:val="00103C64"/>
    <w:rsid w:val="00104ACD"/>
    <w:rsid w:val="001151C8"/>
    <w:rsid w:val="00134138"/>
    <w:rsid w:val="00141599"/>
    <w:rsid w:val="001552BA"/>
    <w:rsid w:val="00165141"/>
    <w:rsid w:val="001864CD"/>
    <w:rsid w:val="0019232A"/>
    <w:rsid w:val="001B6BB5"/>
    <w:rsid w:val="001B77C8"/>
    <w:rsid w:val="00202E68"/>
    <w:rsid w:val="00203474"/>
    <w:rsid w:val="00207DB1"/>
    <w:rsid w:val="00243FE6"/>
    <w:rsid w:val="00261112"/>
    <w:rsid w:val="00264876"/>
    <w:rsid w:val="002749D7"/>
    <w:rsid w:val="002A74B2"/>
    <w:rsid w:val="002B29AF"/>
    <w:rsid w:val="002C3281"/>
    <w:rsid w:val="002D0896"/>
    <w:rsid w:val="002E5E24"/>
    <w:rsid w:val="002E62C0"/>
    <w:rsid w:val="003031B8"/>
    <w:rsid w:val="003043BF"/>
    <w:rsid w:val="003155ED"/>
    <w:rsid w:val="00323172"/>
    <w:rsid w:val="00324AE1"/>
    <w:rsid w:val="00325318"/>
    <w:rsid w:val="00332203"/>
    <w:rsid w:val="00332C2B"/>
    <w:rsid w:val="00334A76"/>
    <w:rsid w:val="00340E88"/>
    <w:rsid w:val="00343AEB"/>
    <w:rsid w:val="00346C98"/>
    <w:rsid w:val="00346FB3"/>
    <w:rsid w:val="00357591"/>
    <w:rsid w:val="00381D10"/>
    <w:rsid w:val="00390635"/>
    <w:rsid w:val="003A3EC6"/>
    <w:rsid w:val="003B3A62"/>
    <w:rsid w:val="003B47A8"/>
    <w:rsid w:val="003C4588"/>
    <w:rsid w:val="00410EA3"/>
    <w:rsid w:val="00423CF0"/>
    <w:rsid w:val="0042406C"/>
    <w:rsid w:val="004325FE"/>
    <w:rsid w:val="00443548"/>
    <w:rsid w:val="00450AC4"/>
    <w:rsid w:val="0046161D"/>
    <w:rsid w:val="00466C7F"/>
    <w:rsid w:val="00471815"/>
    <w:rsid w:val="00472702"/>
    <w:rsid w:val="00475AF3"/>
    <w:rsid w:val="0048431B"/>
    <w:rsid w:val="0049015E"/>
    <w:rsid w:val="0049162E"/>
    <w:rsid w:val="00492506"/>
    <w:rsid w:val="004A1DED"/>
    <w:rsid w:val="004C44DA"/>
    <w:rsid w:val="004C4C38"/>
    <w:rsid w:val="004C5226"/>
    <w:rsid w:val="004C6759"/>
    <w:rsid w:val="004D3599"/>
    <w:rsid w:val="004D657D"/>
    <w:rsid w:val="004D78F5"/>
    <w:rsid w:val="004E15E0"/>
    <w:rsid w:val="004E51E6"/>
    <w:rsid w:val="004E5462"/>
    <w:rsid w:val="004F06B5"/>
    <w:rsid w:val="004F0A17"/>
    <w:rsid w:val="00513832"/>
    <w:rsid w:val="00516F80"/>
    <w:rsid w:val="00523EE5"/>
    <w:rsid w:val="005508CF"/>
    <w:rsid w:val="00553D77"/>
    <w:rsid w:val="00555FC3"/>
    <w:rsid w:val="00573093"/>
    <w:rsid w:val="0058694C"/>
    <w:rsid w:val="005A7D43"/>
    <w:rsid w:val="005B2D7D"/>
    <w:rsid w:val="005C5321"/>
    <w:rsid w:val="005D0D55"/>
    <w:rsid w:val="005D4B31"/>
    <w:rsid w:val="005D62A2"/>
    <w:rsid w:val="005F1BD9"/>
    <w:rsid w:val="005F213A"/>
    <w:rsid w:val="005F44C7"/>
    <w:rsid w:val="00606AFE"/>
    <w:rsid w:val="006202C8"/>
    <w:rsid w:val="00621CD8"/>
    <w:rsid w:val="00625CE5"/>
    <w:rsid w:val="00632B36"/>
    <w:rsid w:val="00634A34"/>
    <w:rsid w:val="00644D83"/>
    <w:rsid w:val="00645D98"/>
    <w:rsid w:val="00646581"/>
    <w:rsid w:val="00653C19"/>
    <w:rsid w:val="00681399"/>
    <w:rsid w:val="006836D0"/>
    <w:rsid w:val="00684AE3"/>
    <w:rsid w:val="0069197A"/>
    <w:rsid w:val="006A4C74"/>
    <w:rsid w:val="006C16AB"/>
    <w:rsid w:val="006D352C"/>
    <w:rsid w:val="006D65A2"/>
    <w:rsid w:val="006E055E"/>
    <w:rsid w:val="007065A5"/>
    <w:rsid w:val="0071461D"/>
    <w:rsid w:val="007359F6"/>
    <w:rsid w:val="00740BE7"/>
    <w:rsid w:val="00743D0B"/>
    <w:rsid w:val="00746125"/>
    <w:rsid w:val="00754DC8"/>
    <w:rsid w:val="007628D9"/>
    <w:rsid w:val="00797225"/>
    <w:rsid w:val="00797B47"/>
    <w:rsid w:val="007A3E2F"/>
    <w:rsid w:val="007B1C11"/>
    <w:rsid w:val="007C01E1"/>
    <w:rsid w:val="007C2E74"/>
    <w:rsid w:val="007D08CA"/>
    <w:rsid w:val="007E0C52"/>
    <w:rsid w:val="00820DED"/>
    <w:rsid w:val="00833D61"/>
    <w:rsid w:val="00840F2B"/>
    <w:rsid w:val="00862EE2"/>
    <w:rsid w:val="00875209"/>
    <w:rsid w:val="00880D97"/>
    <w:rsid w:val="008913F5"/>
    <w:rsid w:val="008929B8"/>
    <w:rsid w:val="00893316"/>
    <w:rsid w:val="00895C21"/>
    <w:rsid w:val="008B0C8F"/>
    <w:rsid w:val="008B6CB5"/>
    <w:rsid w:val="008C7A06"/>
    <w:rsid w:val="008D360F"/>
    <w:rsid w:val="008E6C20"/>
    <w:rsid w:val="00903BA6"/>
    <w:rsid w:val="00921884"/>
    <w:rsid w:val="0093041B"/>
    <w:rsid w:val="0094304D"/>
    <w:rsid w:val="00951C7B"/>
    <w:rsid w:val="00956A80"/>
    <w:rsid w:val="009633C0"/>
    <w:rsid w:val="00967D6A"/>
    <w:rsid w:val="0097165C"/>
    <w:rsid w:val="00992608"/>
    <w:rsid w:val="009A5F4C"/>
    <w:rsid w:val="009B1861"/>
    <w:rsid w:val="009B336C"/>
    <w:rsid w:val="009B4B39"/>
    <w:rsid w:val="009C7CBD"/>
    <w:rsid w:val="009C7DEB"/>
    <w:rsid w:val="009D3061"/>
    <w:rsid w:val="009E3FE2"/>
    <w:rsid w:val="009F22BE"/>
    <w:rsid w:val="00A03E7D"/>
    <w:rsid w:val="00A14B5C"/>
    <w:rsid w:val="00A229FE"/>
    <w:rsid w:val="00A31972"/>
    <w:rsid w:val="00A32C18"/>
    <w:rsid w:val="00A40E63"/>
    <w:rsid w:val="00A5051F"/>
    <w:rsid w:val="00A769EA"/>
    <w:rsid w:val="00A91E00"/>
    <w:rsid w:val="00A95FEE"/>
    <w:rsid w:val="00AA2A81"/>
    <w:rsid w:val="00AA5D87"/>
    <w:rsid w:val="00AB7452"/>
    <w:rsid w:val="00AC6273"/>
    <w:rsid w:val="00AE7827"/>
    <w:rsid w:val="00B07A68"/>
    <w:rsid w:val="00B17BA2"/>
    <w:rsid w:val="00B3609A"/>
    <w:rsid w:val="00B37BB1"/>
    <w:rsid w:val="00B476DB"/>
    <w:rsid w:val="00B549B6"/>
    <w:rsid w:val="00B63627"/>
    <w:rsid w:val="00B71082"/>
    <w:rsid w:val="00B870B1"/>
    <w:rsid w:val="00BB2A80"/>
    <w:rsid w:val="00BC6765"/>
    <w:rsid w:val="00BF7DAF"/>
    <w:rsid w:val="00C0362A"/>
    <w:rsid w:val="00C0731C"/>
    <w:rsid w:val="00C15992"/>
    <w:rsid w:val="00C23FED"/>
    <w:rsid w:val="00C348EE"/>
    <w:rsid w:val="00C425DB"/>
    <w:rsid w:val="00C42D98"/>
    <w:rsid w:val="00C473A4"/>
    <w:rsid w:val="00C64119"/>
    <w:rsid w:val="00C712B5"/>
    <w:rsid w:val="00C71C33"/>
    <w:rsid w:val="00C83839"/>
    <w:rsid w:val="00CB1E97"/>
    <w:rsid w:val="00CC27F9"/>
    <w:rsid w:val="00CC4502"/>
    <w:rsid w:val="00CC57BF"/>
    <w:rsid w:val="00CD53FB"/>
    <w:rsid w:val="00CE7945"/>
    <w:rsid w:val="00CF2D8C"/>
    <w:rsid w:val="00CF584E"/>
    <w:rsid w:val="00CF61BE"/>
    <w:rsid w:val="00D03E95"/>
    <w:rsid w:val="00D10D68"/>
    <w:rsid w:val="00D11299"/>
    <w:rsid w:val="00D16332"/>
    <w:rsid w:val="00D45C22"/>
    <w:rsid w:val="00D55E62"/>
    <w:rsid w:val="00D66ABF"/>
    <w:rsid w:val="00D764BC"/>
    <w:rsid w:val="00D817F6"/>
    <w:rsid w:val="00D83A2D"/>
    <w:rsid w:val="00D97FA1"/>
    <w:rsid w:val="00DA2B63"/>
    <w:rsid w:val="00DA4D0D"/>
    <w:rsid w:val="00DB075B"/>
    <w:rsid w:val="00DB41FC"/>
    <w:rsid w:val="00DC0ABD"/>
    <w:rsid w:val="00DC4AEF"/>
    <w:rsid w:val="00DE17BD"/>
    <w:rsid w:val="00E02CE1"/>
    <w:rsid w:val="00E064AE"/>
    <w:rsid w:val="00E245DB"/>
    <w:rsid w:val="00E309B3"/>
    <w:rsid w:val="00E32A01"/>
    <w:rsid w:val="00E65820"/>
    <w:rsid w:val="00E734D5"/>
    <w:rsid w:val="00E764FB"/>
    <w:rsid w:val="00E87EDF"/>
    <w:rsid w:val="00EB0369"/>
    <w:rsid w:val="00EC302F"/>
    <w:rsid w:val="00EC371B"/>
    <w:rsid w:val="00ED3BC1"/>
    <w:rsid w:val="00ED43F6"/>
    <w:rsid w:val="00F013B9"/>
    <w:rsid w:val="00F130A1"/>
    <w:rsid w:val="00F276BB"/>
    <w:rsid w:val="00F329B6"/>
    <w:rsid w:val="00F47AE9"/>
    <w:rsid w:val="00F53275"/>
    <w:rsid w:val="00F668AA"/>
    <w:rsid w:val="00F72D9B"/>
    <w:rsid w:val="00F80BFC"/>
    <w:rsid w:val="00F81D78"/>
    <w:rsid w:val="00F857C8"/>
    <w:rsid w:val="00FA3311"/>
    <w:rsid w:val="00FA628D"/>
    <w:rsid w:val="00FB0FCB"/>
    <w:rsid w:val="00FB73B7"/>
    <w:rsid w:val="00FE1C60"/>
    <w:rsid w:val="00FE61D6"/>
  </w:rsids>
  <m:mathPr>
    <m:mathFont m:val="Cambria Math"/>
    <m:brkBin m:val="before"/>
    <m:brkBinSub m:val="--"/>
    <m:smallFrac m:val="0"/>
    <m:dispDef/>
    <m:lMargin m:val="0"/>
    <m:rMargin m:val="0"/>
    <m:defJc m:val="centerGroup"/>
    <m:wrapIndent m:val="1440"/>
    <m:intLim m:val="subSup"/>
    <m:naryLim m:val="undOvr"/>
  </m:mathPr>
  <w:themeFontLang w:val="sl-SI"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EABD42"/>
  <w15:docId w15:val="{BB19D273-3DBF-4B27-AB32-08C2A99FB0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sl-SI" w:eastAsia="sl-SI" w:bidi="he-IL"/>
      </w:rPr>
    </w:rPrDefault>
    <w:pPrDefault/>
  </w:docDefaults>
  <w:latentStyles w:defLockedState="1" w:defUIPriority="99" w:defSemiHidden="0" w:defUnhideWhenUsed="0" w:defQFormat="0" w:count="376">
    <w:lsdException w:name="Normal" w:locked="0" w:uiPriority="0"/>
    <w:lsdException w:name="heading 1" w:uiPriority="9"/>
    <w:lsdException w:name="heading 2" w:semiHidden="1" w:uiPriority="9" w:unhideWhenUsed="1"/>
    <w:lsdException w:name="heading 3" w:semiHidden="1" w:uiPriority="9" w:unhideWhenUsed="1" w:qFormat="1"/>
    <w:lsdException w:name="heading 4" w:locked="0" w:uiPriority="0"/>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locked="0" w:semiHidden="1" w:uiPriority="0" w:unhideWhenUsed="1"/>
    <w:lsdException w:name="header"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locked="0"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locked="0"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0"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locked="0" w:semiHidden="1" w:unhideWhenUsed="1"/>
    <w:lsdException w:name="Smart Link" w:semiHidden="1" w:unhideWhenUsed="1"/>
  </w:latentStyles>
  <w:style w:type="paragraph" w:default="1" w:styleId="Navaden">
    <w:name w:val="Normal"/>
    <w:rsid w:val="008D360F"/>
    <w:pPr>
      <w:overflowPunct w:val="0"/>
      <w:autoSpaceDE w:val="0"/>
      <w:autoSpaceDN w:val="0"/>
      <w:adjustRightInd w:val="0"/>
      <w:jc w:val="both"/>
      <w:textAlignment w:val="baseline"/>
    </w:pPr>
    <w:rPr>
      <w:rFonts w:ascii="Arial" w:eastAsia="Times New Roman" w:hAnsi="Arial"/>
      <w:szCs w:val="16"/>
      <w:lang w:bidi="ar-SA"/>
    </w:rPr>
  </w:style>
  <w:style w:type="paragraph" w:styleId="Naslov4">
    <w:name w:val="heading 4"/>
    <w:aliases w:val="Priloga"/>
    <w:basedOn w:val="Navaden"/>
    <w:next w:val="Navaden"/>
    <w:link w:val="Naslov4Znak"/>
    <w:rsid w:val="00346C98"/>
    <w:pPr>
      <w:spacing w:before="380" w:after="60" w:line="200" w:lineRule="exact"/>
      <w:outlineLvl w:val="3"/>
    </w:pPr>
    <w:rPr>
      <w:rFonts w:cs="Arial"/>
      <w:b/>
      <w:szCs w:val="17"/>
    </w:rPr>
  </w:style>
  <w:style w:type="paragraph" w:styleId="Naslov9">
    <w:name w:val="heading 9"/>
    <w:basedOn w:val="Navaden"/>
    <w:next w:val="Navaden"/>
    <w:link w:val="Naslov9Znak"/>
    <w:uiPriority w:val="9"/>
    <w:semiHidden/>
    <w:unhideWhenUsed/>
    <w:qFormat/>
    <w:locked/>
    <w:rsid w:val="005F1BD9"/>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Noga">
    <w:name w:val="footer"/>
    <w:basedOn w:val="Navaden"/>
    <w:link w:val="NogaZnak"/>
    <w:uiPriority w:val="99"/>
    <w:semiHidden/>
    <w:unhideWhenUsed/>
    <w:locked/>
    <w:rsid w:val="00653C19"/>
    <w:pPr>
      <w:tabs>
        <w:tab w:val="center" w:pos="4536"/>
        <w:tab w:val="right" w:pos="9072"/>
      </w:tabs>
    </w:pPr>
  </w:style>
  <w:style w:type="character" w:customStyle="1" w:styleId="NogaZnak">
    <w:name w:val="Noga Znak"/>
    <w:basedOn w:val="Privzetapisavaodstavka"/>
    <w:link w:val="Noga"/>
    <w:uiPriority w:val="99"/>
    <w:semiHidden/>
    <w:rsid w:val="00653C19"/>
    <w:rPr>
      <w:rFonts w:ascii="Times New Roman" w:hAnsi="Times New Roman"/>
    </w:rPr>
  </w:style>
  <w:style w:type="paragraph" w:customStyle="1" w:styleId="Naslovpravnegaakta">
    <w:name w:val="Naslov pravnega akta"/>
    <w:basedOn w:val="Navaden"/>
    <w:link w:val="NaslovpravnegaaktaZnak"/>
    <w:qFormat/>
    <w:rsid w:val="00DB41FC"/>
    <w:pPr>
      <w:suppressAutoHyphens/>
      <w:spacing w:before="480"/>
      <w:contextualSpacing/>
      <w:jc w:val="center"/>
    </w:pPr>
    <w:rPr>
      <w:rFonts w:cs="Arial"/>
      <w:b/>
      <w:szCs w:val="22"/>
    </w:rPr>
  </w:style>
  <w:style w:type="paragraph" w:customStyle="1" w:styleId="Poglavje">
    <w:name w:val="Poglavje"/>
    <w:basedOn w:val="Navaden"/>
    <w:qFormat/>
    <w:rsid w:val="00625CE5"/>
    <w:pPr>
      <w:suppressAutoHyphens/>
      <w:spacing w:before="480"/>
      <w:jc w:val="center"/>
    </w:pPr>
    <w:rPr>
      <w:rFonts w:cs="Arial"/>
      <w:szCs w:val="22"/>
    </w:rPr>
  </w:style>
  <w:style w:type="character" w:customStyle="1" w:styleId="NaslovpravnegaaktaZnak">
    <w:name w:val="Naslov pravnega akta Znak"/>
    <w:basedOn w:val="Privzetapisavaodstavka"/>
    <w:link w:val="Naslovpravnegaakta"/>
    <w:rsid w:val="00DB41FC"/>
    <w:rPr>
      <w:rFonts w:ascii="Arial" w:eastAsia="Times New Roman" w:hAnsi="Arial" w:cs="Arial"/>
      <w:b/>
      <w:sz w:val="22"/>
      <w:szCs w:val="22"/>
      <w:lang w:bidi="ar-SA"/>
    </w:rPr>
  </w:style>
  <w:style w:type="paragraph" w:customStyle="1" w:styleId="lennormativnidel">
    <w:name w:val="Člen – normativni del"/>
    <w:basedOn w:val="Navaden"/>
    <w:next w:val="Odstavek"/>
    <w:link w:val="lennormativnidelZnak"/>
    <w:qFormat/>
    <w:rsid w:val="00DB41FC"/>
    <w:pPr>
      <w:suppressAutoHyphens/>
      <w:spacing w:before="480"/>
      <w:contextualSpacing/>
      <w:jc w:val="center"/>
    </w:pPr>
    <w:rPr>
      <w:rFonts w:cs="Arial"/>
      <w:b/>
      <w:szCs w:val="22"/>
    </w:rPr>
  </w:style>
  <w:style w:type="character" w:customStyle="1" w:styleId="lennormativnidelZnak">
    <w:name w:val="Člen – normativni del Znak"/>
    <w:basedOn w:val="Privzetapisavaodstavka"/>
    <w:link w:val="lennormativnidel"/>
    <w:rsid w:val="00DB41FC"/>
    <w:rPr>
      <w:rFonts w:ascii="Arial" w:eastAsia="Times New Roman" w:hAnsi="Arial" w:cs="Arial"/>
      <w:b/>
      <w:sz w:val="22"/>
      <w:szCs w:val="22"/>
      <w:lang w:bidi="ar-SA"/>
    </w:rPr>
  </w:style>
  <w:style w:type="paragraph" w:customStyle="1" w:styleId="Odstavek">
    <w:name w:val="Odstavek"/>
    <w:basedOn w:val="Navaden"/>
    <w:link w:val="OdstavekZnak"/>
    <w:qFormat/>
    <w:rsid w:val="00AC6273"/>
    <w:pPr>
      <w:spacing w:before="240"/>
      <w:ind w:firstLine="1021"/>
    </w:pPr>
    <w:rPr>
      <w:rFonts w:cs="Arial"/>
      <w:szCs w:val="22"/>
    </w:rPr>
  </w:style>
  <w:style w:type="character" w:customStyle="1" w:styleId="OdstavekZnak">
    <w:name w:val="Odstavek Znak"/>
    <w:basedOn w:val="Privzetapisavaodstavka"/>
    <w:link w:val="Odstavek"/>
    <w:rsid w:val="00AC6273"/>
    <w:rPr>
      <w:rFonts w:ascii="Arial" w:eastAsia="Times New Roman" w:hAnsi="Arial" w:cs="Arial"/>
      <w:sz w:val="22"/>
      <w:szCs w:val="22"/>
    </w:rPr>
  </w:style>
  <w:style w:type="paragraph" w:customStyle="1" w:styleId="Prehodneinkonnedolobezakljunidel">
    <w:name w:val="Prehodne in končne določbe – zaključni del"/>
    <w:basedOn w:val="Navaden"/>
    <w:rsid w:val="00C23FED"/>
    <w:pPr>
      <w:spacing w:before="400" w:after="400"/>
    </w:pPr>
    <w:rPr>
      <w:b/>
    </w:rPr>
  </w:style>
  <w:style w:type="paragraph" w:styleId="Besedilooblaka">
    <w:name w:val="Balloon Text"/>
    <w:basedOn w:val="Navaden"/>
    <w:link w:val="BesedilooblakaZnak"/>
    <w:uiPriority w:val="99"/>
    <w:semiHidden/>
    <w:unhideWhenUsed/>
    <w:locked/>
    <w:rsid w:val="006E055E"/>
    <w:rPr>
      <w:rFonts w:ascii="Tahoma" w:hAnsi="Tahoma" w:cs="Tahoma"/>
      <w:sz w:val="16"/>
    </w:rPr>
  </w:style>
  <w:style w:type="character" w:customStyle="1" w:styleId="BesedilooblakaZnak">
    <w:name w:val="Besedilo oblačka Znak"/>
    <w:basedOn w:val="Privzetapisavaodstavka"/>
    <w:link w:val="Besedilooblaka"/>
    <w:uiPriority w:val="99"/>
    <w:semiHidden/>
    <w:rsid w:val="006E055E"/>
    <w:rPr>
      <w:rFonts w:ascii="Tahoma" w:eastAsia="Times New Roman" w:hAnsi="Tahoma" w:cs="Tahoma"/>
      <w:sz w:val="16"/>
      <w:szCs w:val="16"/>
    </w:rPr>
  </w:style>
  <w:style w:type="paragraph" w:customStyle="1" w:styleId="Oddelek">
    <w:name w:val="Oddelek"/>
    <w:basedOn w:val="Navaden"/>
    <w:link w:val="OddelekZnak1"/>
    <w:qFormat/>
    <w:rsid w:val="000E565C"/>
    <w:pPr>
      <w:spacing w:before="480"/>
      <w:jc w:val="center"/>
    </w:pPr>
    <w:rPr>
      <w:rFonts w:cs="Arial"/>
      <w:szCs w:val="22"/>
    </w:rPr>
  </w:style>
  <w:style w:type="paragraph" w:customStyle="1" w:styleId="Odsek">
    <w:name w:val="Odsek"/>
    <w:basedOn w:val="Navaden"/>
    <w:link w:val="OdsekZnak"/>
    <w:qFormat/>
    <w:rsid w:val="000E565C"/>
    <w:pPr>
      <w:spacing w:before="480" w:line="240" w:lineRule="atLeast"/>
      <w:jc w:val="center"/>
    </w:pPr>
    <w:rPr>
      <w:rFonts w:cs="Arial"/>
      <w:szCs w:val="22"/>
    </w:rPr>
  </w:style>
  <w:style w:type="paragraph" w:customStyle="1" w:styleId="Del">
    <w:name w:val="Del"/>
    <w:basedOn w:val="Poglavje"/>
    <w:link w:val="DelZnak"/>
    <w:qFormat/>
    <w:rsid w:val="00357591"/>
  </w:style>
  <w:style w:type="character" w:customStyle="1" w:styleId="OddelekZnak1">
    <w:name w:val="Oddelek Znak1"/>
    <w:basedOn w:val="Privzetapisavaodstavka"/>
    <w:link w:val="Oddelek"/>
    <w:rsid w:val="000E565C"/>
    <w:rPr>
      <w:rFonts w:ascii="Arial" w:eastAsia="Times New Roman" w:hAnsi="Arial" w:cs="Arial"/>
      <w:sz w:val="22"/>
      <w:szCs w:val="22"/>
    </w:rPr>
  </w:style>
  <w:style w:type="character" w:customStyle="1" w:styleId="OdsekZnak">
    <w:name w:val="Odsek Znak"/>
    <w:basedOn w:val="OddelekZnak1"/>
    <w:link w:val="Odsek"/>
    <w:rsid w:val="000E565C"/>
    <w:rPr>
      <w:rFonts w:ascii="Arial" w:eastAsia="Times New Roman" w:hAnsi="Arial" w:cs="Arial"/>
      <w:sz w:val="22"/>
      <w:szCs w:val="22"/>
    </w:rPr>
  </w:style>
  <w:style w:type="character" w:customStyle="1" w:styleId="DelZnak">
    <w:name w:val="Del Znak"/>
    <w:basedOn w:val="Privzetapisavaodstavka"/>
    <w:link w:val="Del"/>
    <w:rsid w:val="00357591"/>
    <w:rPr>
      <w:rFonts w:ascii="Arial" w:eastAsia="Times New Roman" w:hAnsi="Arial" w:cs="Arial"/>
      <w:sz w:val="22"/>
      <w:szCs w:val="22"/>
    </w:rPr>
  </w:style>
  <w:style w:type="paragraph" w:customStyle="1" w:styleId="rkovnatokazaodstavkom">
    <w:name w:val="Črkovna točka za odstavkom"/>
    <w:basedOn w:val="Navaden"/>
    <w:link w:val="rkovnatokazaodstavkomZnak"/>
    <w:qFormat/>
    <w:rsid w:val="00346C98"/>
    <w:pPr>
      <w:tabs>
        <w:tab w:val="left" w:pos="425"/>
      </w:tabs>
      <w:ind w:left="425" w:hanging="425"/>
      <w:contextualSpacing/>
    </w:pPr>
    <w:rPr>
      <w:rFonts w:cs="Arial"/>
      <w:szCs w:val="22"/>
    </w:rPr>
  </w:style>
  <w:style w:type="paragraph" w:customStyle="1" w:styleId="Alinejazatoko">
    <w:name w:val="Alineja za točko"/>
    <w:basedOn w:val="Alineazaodstavkom"/>
    <w:link w:val="AlinejazatokoZnak"/>
    <w:qFormat/>
    <w:rsid w:val="004C5226"/>
    <w:pPr>
      <w:tabs>
        <w:tab w:val="left" w:pos="567"/>
      </w:tabs>
      <w:ind w:left="567" w:hanging="142"/>
    </w:pPr>
  </w:style>
  <w:style w:type="character" w:customStyle="1" w:styleId="rkovnatokazaodstavkomZnak">
    <w:name w:val="Črkovna točka za odstavkom Znak"/>
    <w:basedOn w:val="Privzetapisavaodstavka"/>
    <w:link w:val="rkovnatokazaodstavkom"/>
    <w:rsid w:val="00346C98"/>
    <w:rPr>
      <w:rFonts w:ascii="Arial" w:eastAsia="Times New Roman" w:hAnsi="Arial" w:cs="Arial"/>
      <w:szCs w:val="22"/>
      <w:lang w:bidi="ar-SA"/>
    </w:rPr>
  </w:style>
  <w:style w:type="paragraph" w:customStyle="1" w:styleId="tevilnatoka">
    <w:name w:val="Številčna točka"/>
    <w:basedOn w:val="Navaden"/>
    <w:link w:val="tevilnatokaZnak"/>
    <w:qFormat/>
    <w:rsid w:val="00D66ABF"/>
    <w:pPr>
      <w:tabs>
        <w:tab w:val="left" w:pos="425"/>
      </w:tabs>
      <w:overflowPunct/>
      <w:autoSpaceDE/>
      <w:autoSpaceDN/>
      <w:adjustRightInd/>
      <w:ind w:left="425" w:hanging="425"/>
      <w:textAlignment w:val="auto"/>
    </w:pPr>
    <w:rPr>
      <w:szCs w:val="22"/>
    </w:rPr>
  </w:style>
  <w:style w:type="character" w:customStyle="1" w:styleId="AlinejazatokoZnak">
    <w:name w:val="Alineja za točko Znak"/>
    <w:basedOn w:val="rkovnatokazaodstavkomZnak"/>
    <w:link w:val="Alinejazatoko"/>
    <w:rsid w:val="004C5226"/>
    <w:rPr>
      <w:rFonts w:ascii="Arial" w:eastAsia="Times New Roman" w:hAnsi="Arial" w:cs="Arial"/>
      <w:szCs w:val="22"/>
      <w:lang w:bidi="ar-SA"/>
    </w:rPr>
  </w:style>
  <w:style w:type="paragraph" w:customStyle="1" w:styleId="rkovnatokazatevilnotoko">
    <w:name w:val="Črkovna točka za številčno točko"/>
    <w:basedOn w:val="rkovnatokazaodstavkom"/>
    <w:link w:val="rkovnatokazatevilnotokoZnak"/>
    <w:qFormat/>
    <w:rsid w:val="00D66ABF"/>
    <w:pPr>
      <w:ind w:left="850"/>
    </w:pPr>
  </w:style>
  <w:style w:type="character" w:customStyle="1" w:styleId="tevilnatokaZnak">
    <w:name w:val="Številčna točka Znak"/>
    <w:basedOn w:val="OdstavekZnak"/>
    <w:link w:val="tevilnatoka"/>
    <w:rsid w:val="00D66ABF"/>
    <w:rPr>
      <w:rFonts w:ascii="Arial" w:eastAsia="Times New Roman" w:hAnsi="Arial" w:cs="Arial"/>
      <w:sz w:val="22"/>
      <w:szCs w:val="22"/>
      <w:lang w:bidi="ar-SA"/>
    </w:rPr>
  </w:style>
  <w:style w:type="paragraph" w:customStyle="1" w:styleId="Alineazaodstavkom">
    <w:name w:val="Alinea za odstavkom"/>
    <w:basedOn w:val="Navaden"/>
    <w:link w:val="AlineazaodstavkomZnak"/>
    <w:qFormat/>
    <w:rsid w:val="00DB41FC"/>
    <w:pPr>
      <w:numPr>
        <w:numId w:val="3"/>
      </w:numPr>
      <w:overflowPunct/>
      <w:autoSpaceDE/>
      <w:autoSpaceDN/>
      <w:adjustRightInd/>
      <w:textAlignment w:val="auto"/>
    </w:pPr>
    <w:rPr>
      <w:rFonts w:cs="Arial"/>
      <w:szCs w:val="22"/>
    </w:rPr>
  </w:style>
  <w:style w:type="character" w:customStyle="1" w:styleId="rkovnatokazatevilnotokoZnak">
    <w:name w:val="Črkovna točka za številčno točko Znak"/>
    <w:basedOn w:val="tevilnatokaZnak"/>
    <w:link w:val="rkovnatokazatevilnotoko"/>
    <w:rsid w:val="00D66ABF"/>
    <w:rPr>
      <w:rFonts w:ascii="Arial" w:eastAsia="Times New Roman" w:hAnsi="Arial" w:cs="Arial"/>
      <w:sz w:val="22"/>
      <w:szCs w:val="22"/>
      <w:lang w:bidi="ar-SA"/>
    </w:rPr>
  </w:style>
  <w:style w:type="character" w:customStyle="1" w:styleId="AlineazaodstavkomZnak">
    <w:name w:val="Alinea za odstavkom Znak"/>
    <w:basedOn w:val="AlinejazatokoZnak"/>
    <w:link w:val="Alineazaodstavkom"/>
    <w:rsid w:val="00DB41FC"/>
    <w:rPr>
      <w:rFonts w:ascii="Arial" w:eastAsia="Times New Roman" w:hAnsi="Arial" w:cs="Arial"/>
      <w:szCs w:val="22"/>
      <w:lang w:bidi="ar-SA"/>
    </w:rPr>
  </w:style>
  <w:style w:type="paragraph" w:customStyle="1" w:styleId="Pododdelek">
    <w:name w:val="Pododdelek"/>
    <w:basedOn w:val="Navaden"/>
    <w:link w:val="PododdelekZnak"/>
    <w:qFormat/>
    <w:rsid w:val="00357591"/>
    <w:pPr>
      <w:tabs>
        <w:tab w:val="left" w:pos="540"/>
        <w:tab w:val="left" w:pos="900"/>
      </w:tabs>
      <w:spacing w:before="480"/>
      <w:jc w:val="center"/>
    </w:pPr>
    <w:rPr>
      <w:rFonts w:cs="Arial"/>
      <w:szCs w:val="22"/>
    </w:rPr>
  </w:style>
  <w:style w:type="character" w:styleId="Pripombasklic">
    <w:name w:val="annotation reference"/>
    <w:basedOn w:val="Privzetapisavaodstavka"/>
    <w:semiHidden/>
    <w:locked/>
    <w:rsid w:val="00357591"/>
    <w:rPr>
      <w:sz w:val="16"/>
      <w:szCs w:val="16"/>
    </w:rPr>
  </w:style>
  <w:style w:type="character" w:customStyle="1" w:styleId="PododdelekZnak">
    <w:name w:val="Pododdelek Znak"/>
    <w:basedOn w:val="Privzetapisavaodstavka"/>
    <w:link w:val="Pododdelek"/>
    <w:rsid w:val="00357591"/>
    <w:rPr>
      <w:rFonts w:ascii="Arial" w:eastAsia="Times New Roman" w:hAnsi="Arial" w:cs="Arial"/>
      <w:sz w:val="22"/>
      <w:szCs w:val="22"/>
    </w:rPr>
  </w:style>
  <w:style w:type="paragraph" w:styleId="Navadensplet">
    <w:name w:val="Normal (Web)"/>
    <w:basedOn w:val="Navaden"/>
    <w:uiPriority w:val="99"/>
    <w:semiHidden/>
    <w:unhideWhenUsed/>
    <w:locked/>
    <w:rsid w:val="00AE7827"/>
    <w:pPr>
      <w:overflowPunct/>
      <w:autoSpaceDE/>
      <w:autoSpaceDN/>
      <w:adjustRightInd/>
      <w:spacing w:after="161"/>
      <w:textAlignment w:val="auto"/>
    </w:pPr>
    <w:rPr>
      <w:rFonts w:ascii="Times New Roman" w:hAnsi="Times New Roman"/>
      <w:color w:val="333333"/>
      <w:sz w:val="14"/>
      <w:szCs w:val="14"/>
    </w:rPr>
  </w:style>
  <w:style w:type="paragraph" w:styleId="Pripombabesedilo">
    <w:name w:val="annotation text"/>
    <w:basedOn w:val="Navaden"/>
    <w:link w:val="PripombabesediloZnak"/>
    <w:semiHidden/>
    <w:locked/>
    <w:rsid w:val="00357591"/>
    <w:pPr>
      <w:overflowPunct/>
      <w:autoSpaceDE/>
      <w:autoSpaceDN/>
      <w:adjustRightInd/>
      <w:textAlignment w:val="auto"/>
    </w:pPr>
    <w:rPr>
      <w:szCs w:val="20"/>
      <w:lang w:eastAsia="en-US"/>
    </w:rPr>
  </w:style>
  <w:style w:type="character" w:customStyle="1" w:styleId="PripombabesediloZnak">
    <w:name w:val="Pripomba – besedilo Znak"/>
    <w:basedOn w:val="Privzetapisavaodstavka"/>
    <w:link w:val="Pripombabesedilo"/>
    <w:semiHidden/>
    <w:rsid w:val="00357591"/>
    <w:rPr>
      <w:rFonts w:ascii="Arial" w:eastAsia="Times New Roman" w:hAnsi="Arial"/>
      <w:lang w:eastAsia="en-US"/>
    </w:rPr>
  </w:style>
  <w:style w:type="character" w:customStyle="1" w:styleId="Naslov4Znak">
    <w:name w:val="Naslov 4 Znak"/>
    <w:aliases w:val="Priloga Znak"/>
    <w:basedOn w:val="Privzetapisavaodstavka"/>
    <w:link w:val="Naslov4"/>
    <w:rsid w:val="00346C98"/>
    <w:rPr>
      <w:rFonts w:ascii="Arial" w:eastAsia="Times New Roman" w:hAnsi="Arial" w:cs="Arial"/>
      <w:b/>
      <w:szCs w:val="17"/>
      <w:lang w:bidi="ar-SA"/>
    </w:rPr>
  </w:style>
  <w:style w:type="paragraph" w:customStyle="1" w:styleId="Opozorilo">
    <w:name w:val="Opozorilo"/>
    <w:basedOn w:val="Navaden"/>
    <w:link w:val="OpozoriloZnak"/>
    <w:qFormat/>
    <w:rsid w:val="00DB41FC"/>
    <w:rPr>
      <w:rFonts w:cs="Arial"/>
      <w:color w:val="808080"/>
      <w:szCs w:val="22"/>
    </w:rPr>
  </w:style>
  <w:style w:type="character" w:customStyle="1" w:styleId="OpozoriloZnak">
    <w:name w:val="Opozorilo Znak"/>
    <w:basedOn w:val="Privzetapisavaodstavka"/>
    <w:link w:val="Opozorilo"/>
    <w:rsid w:val="00DB41FC"/>
    <w:rPr>
      <w:rFonts w:ascii="Arial" w:eastAsia="Times New Roman" w:hAnsi="Arial" w:cs="Arial"/>
      <w:color w:val="808080"/>
      <w:sz w:val="22"/>
      <w:szCs w:val="22"/>
      <w:lang w:bidi="ar-SA"/>
    </w:rPr>
  </w:style>
  <w:style w:type="paragraph" w:customStyle="1" w:styleId="lenprehodneinkonnedolobe">
    <w:name w:val="Člen – prehodne in končne določbe"/>
    <w:basedOn w:val="lennormativnidel"/>
    <w:next w:val="Odstavek"/>
    <w:link w:val="lenprehodneinkonnedolobeZnak"/>
    <w:qFormat/>
    <w:rsid w:val="00DB41FC"/>
    <w:rPr>
      <w:b w:val="0"/>
    </w:rPr>
  </w:style>
  <w:style w:type="character" w:customStyle="1" w:styleId="lenprehodneinkonnedolobeZnak">
    <w:name w:val="Člen – prehodne in končne določbe Znak"/>
    <w:basedOn w:val="lennormativnidelZnak"/>
    <w:link w:val="lenprehodneinkonnedolobe"/>
    <w:rsid w:val="00DB41FC"/>
    <w:rPr>
      <w:rFonts w:ascii="Arial" w:eastAsia="Times New Roman" w:hAnsi="Arial" w:cs="Arial"/>
      <w:b/>
      <w:sz w:val="22"/>
      <w:szCs w:val="22"/>
      <w:lang w:bidi="ar-SA"/>
    </w:rPr>
  </w:style>
  <w:style w:type="paragraph" w:customStyle="1" w:styleId="NPB">
    <w:name w:val="NPB"/>
    <w:basedOn w:val="Navaden"/>
    <w:qFormat/>
    <w:rsid w:val="00DB41FC"/>
    <w:pPr>
      <w:suppressAutoHyphens/>
      <w:spacing w:before="480"/>
      <w:jc w:val="center"/>
    </w:pPr>
    <w:rPr>
      <w:rFonts w:cs="Arial"/>
      <w:b/>
      <w:bCs/>
      <w:color w:val="000000"/>
      <w:szCs w:val="22"/>
    </w:rPr>
  </w:style>
  <w:style w:type="paragraph" w:customStyle="1" w:styleId="Alinejazapodtoko">
    <w:name w:val="Alineja za podtočko"/>
    <w:basedOn w:val="Alineazaodstavkom"/>
    <w:link w:val="AlinejazapodtokoZnak"/>
    <w:qFormat/>
    <w:rsid w:val="00573093"/>
    <w:pPr>
      <w:tabs>
        <w:tab w:val="left" w:pos="1276"/>
      </w:tabs>
      <w:ind w:left="1276" w:hanging="425"/>
    </w:pPr>
  </w:style>
  <w:style w:type="character" w:customStyle="1" w:styleId="AlinejazapodtokoZnak">
    <w:name w:val="Alineja za podtočko Znak"/>
    <w:basedOn w:val="Privzetapisavaodstavka"/>
    <w:link w:val="Alinejazapodtoko"/>
    <w:rsid w:val="00573093"/>
    <w:rPr>
      <w:rFonts w:ascii="Arial" w:eastAsia="Times New Roman" w:hAnsi="Arial" w:cs="Arial"/>
      <w:szCs w:val="22"/>
      <w:lang w:bidi="ar-SA"/>
    </w:rPr>
  </w:style>
  <w:style w:type="numbering" w:customStyle="1" w:styleId="Alinejazaodstavkom">
    <w:name w:val="Alineja za odstavkom"/>
    <w:uiPriority w:val="99"/>
    <w:rsid w:val="007B1C11"/>
    <w:pPr>
      <w:numPr>
        <w:numId w:val="2"/>
      </w:numPr>
    </w:pPr>
  </w:style>
  <w:style w:type="character" w:customStyle="1" w:styleId="Naslov9Znak">
    <w:name w:val="Naslov 9 Znak"/>
    <w:basedOn w:val="Privzetapisavaodstavka"/>
    <w:link w:val="Naslov9"/>
    <w:uiPriority w:val="9"/>
    <w:semiHidden/>
    <w:rsid w:val="005F1BD9"/>
    <w:rPr>
      <w:rFonts w:asciiTheme="majorHAnsi" w:eastAsiaTheme="majorEastAsia" w:hAnsiTheme="majorHAnsi" w:cstheme="majorBidi"/>
      <w:i/>
      <w:iCs/>
      <w:color w:val="272727" w:themeColor="text1" w:themeTint="D8"/>
      <w:sz w:val="21"/>
      <w:szCs w:val="21"/>
      <w:lang w:bidi="ar-SA"/>
    </w:rPr>
  </w:style>
  <w:style w:type="character" w:styleId="Hiperpovezava">
    <w:name w:val="Hyperlink"/>
    <w:basedOn w:val="Privzetapisavaodstavka"/>
    <w:uiPriority w:val="99"/>
    <w:semiHidden/>
    <w:unhideWhenUsed/>
    <w:locked/>
    <w:rsid w:val="00084D07"/>
    <w:rPr>
      <w:color w:val="0000FF" w:themeColor="hyperlink"/>
      <w:u w:val="single"/>
    </w:rPr>
  </w:style>
  <w:style w:type="character" w:styleId="Nerazreenaomemba">
    <w:name w:val="Unresolved Mention"/>
    <w:basedOn w:val="Privzetapisavaodstavka"/>
    <w:uiPriority w:val="99"/>
    <w:semiHidden/>
    <w:unhideWhenUsed/>
    <w:locked/>
    <w:rsid w:val="00084D07"/>
    <w:rPr>
      <w:color w:val="605E5C"/>
      <w:shd w:val="clear" w:color="auto" w:fill="E1DFDD"/>
    </w:rPr>
  </w:style>
  <w:style w:type="paragraph" w:customStyle="1" w:styleId="len">
    <w:name w:val="Člen"/>
    <w:basedOn w:val="Navaden"/>
    <w:next w:val="Odstavek"/>
    <w:link w:val="lenZnak"/>
    <w:qFormat/>
    <w:rsid w:val="009B1861"/>
    <w:pPr>
      <w:suppressAutoHyphens/>
      <w:spacing w:before="480"/>
      <w:contextualSpacing/>
      <w:jc w:val="center"/>
    </w:pPr>
    <w:rPr>
      <w:rFonts w:cs="Arial"/>
      <w:b/>
      <w:szCs w:val="22"/>
    </w:rPr>
  </w:style>
  <w:style w:type="character" w:customStyle="1" w:styleId="lenZnak">
    <w:name w:val="Člen Znak"/>
    <w:basedOn w:val="Privzetapisavaodstavka"/>
    <w:link w:val="len"/>
    <w:rsid w:val="009B1861"/>
    <w:rPr>
      <w:rFonts w:ascii="Arial" w:eastAsia="Times New Roman" w:hAnsi="Arial" w:cs="Arial"/>
      <w:b/>
      <w:szCs w:val="22"/>
      <w:lang w:bidi="ar-SA"/>
    </w:rPr>
  </w:style>
  <w:style w:type="paragraph" w:customStyle="1" w:styleId="tevilkanakoncupredpisa">
    <w:name w:val="Številka na koncu predpisa"/>
    <w:basedOn w:val="Navaden"/>
    <w:qFormat/>
    <w:rsid w:val="009B1861"/>
    <w:pPr>
      <w:spacing w:before="480"/>
    </w:pPr>
    <w:rPr>
      <w:rFonts w:cs="Arial"/>
      <w:snapToGrid w:val="0"/>
      <w:color w:val="000000"/>
      <w:szCs w:val="22"/>
    </w:rPr>
  </w:style>
  <w:style w:type="paragraph" w:customStyle="1" w:styleId="Datumsprejetja">
    <w:name w:val="Datum sprejetja"/>
    <w:basedOn w:val="Navaden"/>
    <w:qFormat/>
    <w:rsid w:val="009B1861"/>
    <w:rPr>
      <w:rFonts w:cs="Arial"/>
      <w:snapToGrid w:val="0"/>
      <w:color w:val="000000"/>
      <w:szCs w:val="22"/>
    </w:rPr>
  </w:style>
  <w:style w:type="paragraph" w:customStyle="1" w:styleId="Nazivpodpisnika">
    <w:name w:val="Naziv podpisnika"/>
    <w:basedOn w:val="Navaden"/>
    <w:rsid w:val="009B1861"/>
    <w:pPr>
      <w:spacing w:before="480"/>
      <w:ind w:left="5670"/>
      <w:jc w:val="center"/>
    </w:pPr>
    <w:rPr>
      <w:rFonts w:cs="Arial"/>
      <w:szCs w:val="22"/>
    </w:rPr>
  </w:style>
  <w:style w:type="paragraph" w:customStyle="1" w:styleId="ObinaOrgan">
    <w:name w:val="Občina/Organ"/>
    <w:basedOn w:val="Navaden"/>
    <w:qFormat/>
    <w:rsid w:val="009B1861"/>
    <w:pPr>
      <w:ind w:left="5670"/>
      <w:jc w:val="center"/>
    </w:pPr>
    <w:rPr>
      <w:rFonts w:cs="Arial"/>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37210">
      <w:bodyDiv w:val="1"/>
      <w:marLeft w:val="0"/>
      <w:marRight w:val="0"/>
      <w:marTop w:val="0"/>
      <w:marBottom w:val="0"/>
      <w:divBdr>
        <w:top w:val="none" w:sz="0" w:space="0" w:color="auto"/>
        <w:left w:val="none" w:sz="0" w:space="0" w:color="auto"/>
        <w:bottom w:val="none" w:sz="0" w:space="0" w:color="auto"/>
        <w:right w:val="none" w:sz="0" w:space="0" w:color="auto"/>
      </w:divBdr>
      <w:divsChild>
        <w:div w:id="2040471407">
          <w:marLeft w:val="0"/>
          <w:marRight w:val="0"/>
          <w:marTop w:val="0"/>
          <w:marBottom w:val="0"/>
          <w:divBdr>
            <w:top w:val="none" w:sz="0" w:space="0" w:color="auto"/>
            <w:left w:val="none" w:sz="0" w:space="0" w:color="auto"/>
            <w:bottom w:val="none" w:sz="0" w:space="0" w:color="auto"/>
            <w:right w:val="none" w:sz="0" w:space="0" w:color="auto"/>
          </w:divBdr>
          <w:divsChild>
            <w:div w:id="510414630">
              <w:marLeft w:val="0"/>
              <w:marRight w:val="46"/>
              <w:marTop w:val="0"/>
              <w:marBottom w:val="0"/>
              <w:divBdr>
                <w:top w:val="none" w:sz="0" w:space="0" w:color="auto"/>
                <w:left w:val="none" w:sz="0" w:space="0" w:color="auto"/>
                <w:bottom w:val="none" w:sz="0" w:space="0" w:color="auto"/>
                <w:right w:val="none" w:sz="0" w:space="0" w:color="auto"/>
              </w:divBdr>
              <w:divsChild>
                <w:div w:id="77141865">
                  <w:marLeft w:val="0"/>
                  <w:marRight w:val="0"/>
                  <w:marTop w:val="0"/>
                  <w:marBottom w:val="115"/>
                  <w:divBdr>
                    <w:top w:val="none" w:sz="0" w:space="0" w:color="auto"/>
                    <w:left w:val="none" w:sz="0" w:space="0" w:color="auto"/>
                    <w:bottom w:val="none" w:sz="0" w:space="0" w:color="auto"/>
                    <w:right w:val="none" w:sz="0" w:space="0" w:color="auto"/>
                  </w:divBdr>
                  <w:divsChild>
                    <w:div w:id="1262185173">
                      <w:marLeft w:val="0"/>
                      <w:marRight w:val="0"/>
                      <w:marTop w:val="0"/>
                      <w:marBottom w:val="0"/>
                      <w:divBdr>
                        <w:top w:val="none" w:sz="0" w:space="0" w:color="auto"/>
                        <w:left w:val="none" w:sz="0" w:space="0" w:color="auto"/>
                        <w:bottom w:val="none" w:sz="0" w:space="0" w:color="auto"/>
                        <w:right w:val="none" w:sz="0" w:space="0" w:color="auto"/>
                      </w:divBdr>
                      <w:divsChild>
                        <w:div w:id="553781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78287396">
      <w:bodyDiv w:val="1"/>
      <w:marLeft w:val="0"/>
      <w:marRight w:val="0"/>
      <w:marTop w:val="0"/>
      <w:marBottom w:val="0"/>
      <w:divBdr>
        <w:top w:val="none" w:sz="0" w:space="0" w:color="auto"/>
        <w:left w:val="none" w:sz="0" w:space="0" w:color="auto"/>
        <w:bottom w:val="none" w:sz="0" w:space="0" w:color="auto"/>
        <w:right w:val="none" w:sz="0" w:space="0" w:color="auto"/>
      </w:divBdr>
      <w:divsChild>
        <w:div w:id="255595236">
          <w:marLeft w:val="0"/>
          <w:marRight w:val="0"/>
          <w:marTop w:val="0"/>
          <w:marBottom w:val="0"/>
          <w:divBdr>
            <w:top w:val="none" w:sz="0" w:space="0" w:color="auto"/>
            <w:left w:val="none" w:sz="0" w:space="0" w:color="auto"/>
            <w:bottom w:val="none" w:sz="0" w:space="0" w:color="auto"/>
            <w:right w:val="none" w:sz="0" w:space="0" w:color="auto"/>
          </w:divBdr>
          <w:divsChild>
            <w:div w:id="1039820524">
              <w:marLeft w:val="0"/>
              <w:marRight w:val="46"/>
              <w:marTop w:val="0"/>
              <w:marBottom w:val="0"/>
              <w:divBdr>
                <w:top w:val="none" w:sz="0" w:space="0" w:color="auto"/>
                <w:left w:val="none" w:sz="0" w:space="0" w:color="auto"/>
                <w:bottom w:val="none" w:sz="0" w:space="0" w:color="auto"/>
                <w:right w:val="none" w:sz="0" w:space="0" w:color="auto"/>
              </w:divBdr>
              <w:divsChild>
                <w:div w:id="488208367">
                  <w:marLeft w:val="0"/>
                  <w:marRight w:val="0"/>
                  <w:marTop w:val="0"/>
                  <w:marBottom w:val="115"/>
                  <w:divBdr>
                    <w:top w:val="none" w:sz="0" w:space="0" w:color="auto"/>
                    <w:left w:val="none" w:sz="0" w:space="0" w:color="auto"/>
                    <w:bottom w:val="none" w:sz="0" w:space="0" w:color="auto"/>
                    <w:right w:val="none" w:sz="0" w:space="0" w:color="auto"/>
                  </w:divBdr>
                  <w:divsChild>
                    <w:div w:id="1136293236">
                      <w:marLeft w:val="0"/>
                      <w:marRight w:val="0"/>
                      <w:marTop w:val="0"/>
                      <w:marBottom w:val="0"/>
                      <w:divBdr>
                        <w:top w:val="none" w:sz="0" w:space="0" w:color="auto"/>
                        <w:left w:val="none" w:sz="0" w:space="0" w:color="auto"/>
                        <w:bottom w:val="none" w:sz="0" w:space="0" w:color="auto"/>
                        <w:right w:val="none" w:sz="0" w:space="0" w:color="auto"/>
                      </w:divBdr>
                      <w:divsChild>
                        <w:div w:id="1753241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41852066">
      <w:bodyDiv w:val="1"/>
      <w:marLeft w:val="0"/>
      <w:marRight w:val="0"/>
      <w:marTop w:val="0"/>
      <w:marBottom w:val="0"/>
      <w:divBdr>
        <w:top w:val="none" w:sz="0" w:space="0" w:color="auto"/>
        <w:left w:val="none" w:sz="0" w:space="0" w:color="auto"/>
        <w:bottom w:val="none" w:sz="0" w:space="0" w:color="auto"/>
        <w:right w:val="none" w:sz="0" w:space="0" w:color="auto"/>
      </w:divBdr>
      <w:divsChild>
        <w:div w:id="205265644">
          <w:marLeft w:val="0"/>
          <w:marRight w:val="0"/>
          <w:marTop w:val="0"/>
          <w:marBottom w:val="0"/>
          <w:divBdr>
            <w:top w:val="none" w:sz="0" w:space="0" w:color="auto"/>
            <w:left w:val="none" w:sz="0" w:space="0" w:color="auto"/>
            <w:bottom w:val="none" w:sz="0" w:space="0" w:color="auto"/>
            <w:right w:val="none" w:sz="0" w:space="0" w:color="auto"/>
          </w:divBdr>
          <w:divsChild>
            <w:div w:id="625047450">
              <w:marLeft w:val="0"/>
              <w:marRight w:val="46"/>
              <w:marTop w:val="0"/>
              <w:marBottom w:val="0"/>
              <w:divBdr>
                <w:top w:val="none" w:sz="0" w:space="0" w:color="auto"/>
                <w:left w:val="none" w:sz="0" w:space="0" w:color="auto"/>
                <w:bottom w:val="none" w:sz="0" w:space="0" w:color="auto"/>
                <w:right w:val="none" w:sz="0" w:space="0" w:color="auto"/>
              </w:divBdr>
              <w:divsChild>
                <w:div w:id="2026977548">
                  <w:marLeft w:val="0"/>
                  <w:marRight w:val="0"/>
                  <w:marTop w:val="0"/>
                  <w:marBottom w:val="115"/>
                  <w:divBdr>
                    <w:top w:val="none" w:sz="0" w:space="0" w:color="auto"/>
                    <w:left w:val="none" w:sz="0" w:space="0" w:color="auto"/>
                    <w:bottom w:val="none" w:sz="0" w:space="0" w:color="auto"/>
                    <w:right w:val="none" w:sz="0" w:space="0" w:color="auto"/>
                  </w:divBdr>
                  <w:divsChild>
                    <w:div w:id="229384878">
                      <w:marLeft w:val="0"/>
                      <w:marRight w:val="0"/>
                      <w:marTop w:val="0"/>
                      <w:marBottom w:val="0"/>
                      <w:divBdr>
                        <w:top w:val="none" w:sz="0" w:space="0" w:color="auto"/>
                        <w:left w:val="none" w:sz="0" w:space="0" w:color="auto"/>
                        <w:bottom w:val="none" w:sz="0" w:space="0" w:color="auto"/>
                        <w:right w:val="none" w:sz="0" w:space="0" w:color="auto"/>
                      </w:divBdr>
                      <w:divsChild>
                        <w:div w:id="446704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06613525">
      <w:bodyDiv w:val="1"/>
      <w:marLeft w:val="0"/>
      <w:marRight w:val="0"/>
      <w:marTop w:val="0"/>
      <w:marBottom w:val="0"/>
      <w:divBdr>
        <w:top w:val="none" w:sz="0" w:space="0" w:color="auto"/>
        <w:left w:val="none" w:sz="0" w:space="0" w:color="auto"/>
        <w:bottom w:val="none" w:sz="0" w:space="0" w:color="auto"/>
        <w:right w:val="none" w:sz="0" w:space="0" w:color="auto"/>
      </w:divBdr>
      <w:divsChild>
        <w:div w:id="2093578988">
          <w:marLeft w:val="0"/>
          <w:marRight w:val="0"/>
          <w:marTop w:val="0"/>
          <w:marBottom w:val="0"/>
          <w:divBdr>
            <w:top w:val="none" w:sz="0" w:space="0" w:color="auto"/>
            <w:left w:val="none" w:sz="0" w:space="0" w:color="auto"/>
            <w:bottom w:val="none" w:sz="0" w:space="0" w:color="auto"/>
            <w:right w:val="none" w:sz="0" w:space="0" w:color="auto"/>
          </w:divBdr>
          <w:divsChild>
            <w:div w:id="484972859">
              <w:marLeft w:val="0"/>
              <w:marRight w:val="46"/>
              <w:marTop w:val="0"/>
              <w:marBottom w:val="0"/>
              <w:divBdr>
                <w:top w:val="none" w:sz="0" w:space="0" w:color="auto"/>
                <w:left w:val="none" w:sz="0" w:space="0" w:color="auto"/>
                <w:bottom w:val="none" w:sz="0" w:space="0" w:color="auto"/>
                <w:right w:val="none" w:sz="0" w:space="0" w:color="auto"/>
              </w:divBdr>
              <w:divsChild>
                <w:div w:id="1720208223">
                  <w:marLeft w:val="0"/>
                  <w:marRight w:val="0"/>
                  <w:marTop w:val="0"/>
                  <w:marBottom w:val="115"/>
                  <w:divBdr>
                    <w:top w:val="none" w:sz="0" w:space="0" w:color="auto"/>
                    <w:left w:val="none" w:sz="0" w:space="0" w:color="auto"/>
                    <w:bottom w:val="none" w:sz="0" w:space="0" w:color="auto"/>
                    <w:right w:val="none" w:sz="0" w:space="0" w:color="auto"/>
                  </w:divBdr>
                  <w:divsChild>
                    <w:div w:id="2112973320">
                      <w:marLeft w:val="0"/>
                      <w:marRight w:val="0"/>
                      <w:marTop w:val="0"/>
                      <w:marBottom w:val="0"/>
                      <w:divBdr>
                        <w:top w:val="none" w:sz="0" w:space="0" w:color="auto"/>
                        <w:left w:val="none" w:sz="0" w:space="0" w:color="auto"/>
                        <w:bottom w:val="none" w:sz="0" w:space="0" w:color="auto"/>
                        <w:right w:val="none" w:sz="0" w:space="0" w:color="auto"/>
                      </w:divBdr>
                      <w:divsChild>
                        <w:div w:id="336690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ajagorenc\Downloads\Predloga.dotx"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Title.XSL" StyleName="GOST - Title Sort"/>
</file>

<file path=customXml/itemProps1.xml><?xml version="1.0" encoding="utf-8"?>
<ds:datastoreItem xmlns:ds="http://schemas.openxmlformats.org/officeDocument/2006/customXml" ds:itemID="{E7782FFD-A366-418E-B296-821DD2C4DC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Predloga.dotx</Template>
  <TotalTime>22</TotalTime>
  <Pages>6</Pages>
  <Words>1771</Words>
  <Characters>10100</Characters>
  <Application>Microsoft Office Word</Application>
  <DocSecurity>0</DocSecurity>
  <Lines>84</Lines>
  <Paragraphs>23</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Neuradno prečiščeno besedilo</vt:lpstr>
      <vt:lpstr>Opozorilo: Neuradno prečiščeno besedilo predpisa predstavlja zgolj informativni delovni pripomoček, glede katerega organ ne jamči odškodninsko ali kako drugače</vt:lpstr>
    </vt:vector>
  </TitlesOfParts>
  <Company>SVZ</Company>
  <LinksUpToDate>false</LinksUpToDate>
  <CharactersWithSpaces>11848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Neuradno prečiščeno besedilo</dc:title>
  <dc:creator>majagorenc</dc:creator>
  <cp:lastModifiedBy>Maja Gorenc - MONM</cp:lastModifiedBy>
  <cp:revision>12</cp:revision>
  <cp:lastPrinted>2010-02-05T15:15:00Z</cp:lastPrinted>
  <dcterms:created xsi:type="dcterms:W3CDTF">2025-11-07T12:04:00Z</dcterms:created>
  <dcterms:modified xsi:type="dcterms:W3CDTF">2025-11-11T10:32:00Z</dcterms:modified>
</cp:coreProperties>
</file>