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C240C" w14:textId="7E7AFD9C" w:rsidR="0084296E" w:rsidRDefault="0084296E" w:rsidP="004A49ED">
      <w:pPr>
        <w:jc w:val="both"/>
        <w:rPr>
          <w:rFonts w:ascii="Arial" w:hAnsi="Arial" w:cs="Arial"/>
          <w:sz w:val="22"/>
          <w:szCs w:val="22"/>
        </w:rPr>
      </w:pPr>
      <w:r>
        <w:rPr>
          <w:rFonts w:ascii="Arial" w:hAnsi="Arial" w:cs="Arial"/>
          <w:b/>
          <w:bCs/>
          <w:sz w:val="22"/>
          <w:szCs w:val="22"/>
        </w:rPr>
        <w:t xml:space="preserve">Mestna občina Novo mesto, Seidlova cesta 1, 8000 Novo mesto, </w:t>
      </w:r>
      <w:r>
        <w:rPr>
          <w:rFonts w:ascii="Arial" w:hAnsi="Arial" w:cs="Arial"/>
          <w:sz w:val="22"/>
          <w:szCs w:val="22"/>
        </w:rPr>
        <w:t>ID za DDV: SI48768111, m</w:t>
      </w:r>
      <w:r w:rsidR="004A49ED">
        <w:rPr>
          <w:rFonts w:ascii="Arial" w:hAnsi="Arial" w:cs="Arial"/>
          <w:sz w:val="22"/>
          <w:szCs w:val="22"/>
        </w:rPr>
        <w:t>a</w:t>
      </w:r>
      <w:r>
        <w:rPr>
          <w:rFonts w:ascii="Arial" w:hAnsi="Arial" w:cs="Arial"/>
          <w:sz w:val="22"/>
          <w:szCs w:val="22"/>
        </w:rPr>
        <w:t xml:space="preserve">tična št.: 5883288000, TRR: SI56 011000100008585, ki jo zastopa mag. Gregor Macedoni ( v nadaljnjem besedilu: naročnik) </w:t>
      </w:r>
    </w:p>
    <w:p w14:paraId="6064589D" w14:textId="77777777" w:rsidR="0084296E" w:rsidRDefault="0084296E">
      <w:pPr>
        <w:rPr>
          <w:rFonts w:ascii="Arial" w:hAnsi="Arial" w:cs="Arial"/>
          <w:sz w:val="22"/>
          <w:szCs w:val="22"/>
        </w:rPr>
      </w:pPr>
    </w:p>
    <w:p w14:paraId="4C4919CF" w14:textId="03227C17" w:rsidR="0084296E" w:rsidRDefault="0084296E">
      <w:pPr>
        <w:rPr>
          <w:rFonts w:ascii="Arial" w:hAnsi="Arial" w:cs="Arial"/>
          <w:sz w:val="22"/>
          <w:szCs w:val="22"/>
        </w:rPr>
      </w:pPr>
      <w:r>
        <w:rPr>
          <w:rFonts w:ascii="Arial" w:hAnsi="Arial" w:cs="Arial"/>
          <w:sz w:val="22"/>
          <w:szCs w:val="22"/>
        </w:rPr>
        <w:t>in</w:t>
      </w:r>
    </w:p>
    <w:p w14:paraId="4563E756" w14:textId="77777777" w:rsidR="0084296E" w:rsidRDefault="0084296E">
      <w:pPr>
        <w:rPr>
          <w:rFonts w:ascii="Arial" w:hAnsi="Arial" w:cs="Arial"/>
          <w:sz w:val="22"/>
          <w:szCs w:val="22"/>
        </w:rPr>
      </w:pPr>
    </w:p>
    <w:p w14:paraId="5D5BA950" w14:textId="77777777" w:rsidR="0084296E" w:rsidRDefault="0084296E">
      <w:pPr>
        <w:rPr>
          <w:rFonts w:ascii="Arial" w:hAnsi="Arial" w:cs="Arial"/>
          <w:sz w:val="22"/>
          <w:szCs w:val="22"/>
        </w:rPr>
      </w:pPr>
    </w:p>
    <w:p w14:paraId="36E32E7B" w14:textId="77777777" w:rsidR="0084296E" w:rsidRDefault="0084296E">
      <w:pPr>
        <w:rPr>
          <w:rFonts w:ascii="Arial" w:hAnsi="Arial" w:cs="Arial"/>
          <w:sz w:val="22"/>
          <w:szCs w:val="22"/>
        </w:rPr>
      </w:pPr>
    </w:p>
    <w:p w14:paraId="3DAB6A8B" w14:textId="77777777" w:rsidR="0084296E" w:rsidRDefault="0084296E">
      <w:pPr>
        <w:rPr>
          <w:rFonts w:ascii="Arial" w:hAnsi="Arial" w:cs="Arial"/>
          <w:sz w:val="22"/>
          <w:szCs w:val="22"/>
        </w:rPr>
      </w:pPr>
    </w:p>
    <w:p w14:paraId="020B470F" w14:textId="4705F629" w:rsidR="0084296E" w:rsidRDefault="0084296E">
      <w:pPr>
        <w:rPr>
          <w:rFonts w:ascii="Arial" w:hAnsi="Arial" w:cs="Arial"/>
          <w:sz w:val="22"/>
          <w:szCs w:val="22"/>
        </w:rPr>
      </w:pPr>
      <w:r>
        <w:rPr>
          <w:rFonts w:ascii="Arial" w:hAnsi="Arial" w:cs="Arial"/>
          <w:sz w:val="22"/>
          <w:szCs w:val="22"/>
        </w:rPr>
        <w:t xml:space="preserve">skleneta </w:t>
      </w:r>
    </w:p>
    <w:p w14:paraId="79D849E5" w14:textId="5D24D1E1" w:rsidR="0084296E" w:rsidRPr="0084296E" w:rsidRDefault="0084296E">
      <w:pPr>
        <w:rPr>
          <w:rFonts w:ascii="Arial" w:hAnsi="Arial" w:cs="Arial"/>
          <w:b/>
          <w:bCs/>
          <w:sz w:val="22"/>
          <w:szCs w:val="22"/>
        </w:rPr>
      </w:pPr>
      <w:r>
        <w:rPr>
          <w:rFonts w:ascii="Arial" w:hAnsi="Arial" w:cs="Arial"/>
          <w:b/>
          <w:bCs/>
          <w:sz w:val="22"/>
          <w:szCs w:val="22"/>
        </w:rPr>
        <w:t xml:space="preserve"> </w:t>
      </w:r>
    </w:p>
    <w:p w14:paraId="4D489DA2" w14:textId="08AB1B8C" w:rsidR="0084296E" w:rsidRPr="0084296E" w:rsidRDefault="0084296E">
      <w:pPr>
        <w:rPr>
          <w:rFonts w:ascii="Arial" w:hAnsi="Arial" w:cs="Arial"/>
          <w:b/>
          <w:bCs/>
          <w:sz w:val="22"/>
          <w:szCs w:val="22"/>
        </w:rPr>
      </w:pPr>
      <w:r>
        <w:rPr>
          <w:rFonts w:ascii="Arial" w:hAnsi="Arial" w:cs="Arial"/>
          <w:b/>
          <w:bCs/>
          <w:sz w:val="22"/>
          <w:szCs w:val="22"/>
        </w:rPr>
        <w:t xml:space="preserve">               </w:t>
      </w:r>
      <w:r w:rsidR="000051F4">
        <w:rPr>
          <w:rFonts w:ascii="Arial" w:hAnsi="Arial" w:cs="Arial"/>
          <w:b/>
          <w:bCs/>
          <w:sz w:val="22"/>
          <w:szCs w:val="22"/>
        </w:rPr>
        <w:t xml:space="preserve"> </w:t>
      </w:r>
      <w:r>
        <w:rPr>
          <w:rFonts w:ascii="Arial" w:hAnsi="Arial" w:cs="Arial"/>
          <w:b/>
          <w:bCs/>
          <w:sz w:val="22"/>
          <w:szCs w:val="22"/>
        </w:rPr>
        <w:t xml:space="preserve">                                         </w:t>
      </w:r>
      <w:r w:rsidRPr="0084296E">
        <w:rPr>
          <w:rFonts w:ascii="Arial" w:hAnsi="Arial" w:cs="Arial"/>
          <w:b/>
          <w:bCs/>
          <w:sz w:val="22"/>
          <w:szCs w:val="22"/>
        </w:rPr>
        <w:t xml:space="preserve">P O G O D B O </w:t>
      </w:r>
    </w:p>
    <w:p w14:paraId="16F8E765" w14:textId="0BF6731F" w:rsidR="0084296E" w:rsidRPr="0084296E" w:rsidRDefault="0084296E">
      <w:pPr>
        <w:rPr>
          <w:rFonts w:ascii="Arial" w:hAnsi="Arial" w:cs="Arial"/>
          <w:b/>
          <w:bCs/>
          <w:sz w:val="22"/>
          <w:szCs w:val="22"/>
        </w:rPr>
      </w:pPr>
      <w:r w:rsidRPr="0084296E">
        <w:rPr>
          <w:rFonts w:ascii="Arial" w:hAnsi="Arial" w:cs="Arial"/>
          <w:b/>
          <w:bCs/>
          <w:sz w:val="22"/>
          <w:szCs w:val="22"/>
        </w:rPr>
        <w:t xml:space="preserve">      </w:t>
      </w:r>
      <w:r>
        <w:rPr>
          <w:rFonts w:ascii="Arial" w:hAnsi="Arial" w:cs="Arial"/>
          <w:b/>
          <w:bCs/>
          <w:sz w:val="22"/>
          <w:szCs w:val="22"/>
        </w:rPr>
        <w:t xml:space="preserve">   </w:t>
      </w:r>
      <w:r w:rsidRPr="0084296E">
        <w:rPr>
          <w:rFonts w:ascii="Arial" w:hAnsi="Arial" w:cs="Arial"/>
          <w:b/>
          <w:bCs/>
          <w:sz w:val="22"/>
          <w:szCs w:val="22"/>
        </w:rPr>
        <w:t xml:space="preserve"> </w:t>
      </w:r>
      <w:r w:rsidR="000051F4">
        <w:rPr>
          <w:rFonts w:ascii="Arial" w:hAnsi="Arial" w:cs="Arial"/>
          <w:b/>
          <w:bCs/>
          <w:sz w:val="22"/>
          <w:szCs w:val="22"/>
        </w:rPr>
        <w:t xml:space="preserve">     </w:t>
      </w:r>
      <w:r w:rsidRPr="0084296E">
        <w:rPr>
          <w:rFonts w:ascii="Arial" w:hAnsi="Arial" w:cs="Arial"/>
          <w:b/>
          <w:bCs/>
          <w:sz w:val="22"/>
          <w:szCs w:val="22"/>
        </w:rPr>
        <w:t xml:space="preserve"> o prevzemu požarnih alarmov požarne centrale za obdobje treh let</w:t>
      </w:r>
    </w:p>
    <w:p w14:paraId="49BA5E5C" w14:textId="77777777" w:rsidR="0084296E" w:rsidRPr="0084296E" w:rsidRDefault="0084296E">
      <w:pPr>
        <w:rPr>
          <w:rFonts w:ascii="Arial" w:hAnsi="Arial" w:cs="Arial"/>
          <w:b/>
          <w:bCs/>
          <w:sz w:val="22"/>
          <w:szCs w:val="22"/>
        </w:rPr>
      </w:pPr>
    </w:p>
    <w:p w14:paraId="047C2358" w14:textId="179C32ED" w:rsidR="0084296E" w:rsidRPr="0084296E" w:rsidRDefault="0084296E" w:rsidP="0084296E">
      <w:pPr>
        <w:pStyle w:val="Odstavekseznama"/>
        <w:numPr>
          <w:ilvl w:val="0"/>
          <w:numId w:val="2"/>
        </w:numPr>
        <w:rPr>
          <w:rFonts w:ascii="Arial" w:hAnsi="Arial" w:cs="Arial"/>
          <w:b/>
          <w:bCs/>
          <w:sz w:val="22"/>
          <w:szCs w:val="22"/>
        </w:rPr>
      </w:pPr>
      <w:r w:rsidRPr="0084296E">
        <w:rPr>
          <w:rFonts w:ascii="Arial" w:hAnsi="Arial" w:cs="Arial"/>
          <w:b/>
          <w:bCs/>
          <w:sz w:val="22"/>
          <w:szCs w:val="22"/>
        </w:rPr>
        <w:t xml:space="preserve">UVODBE DOLOČBE </w:t>
      </w:r>
    </w:p>
    <w:p w14:paraId="71CE6F99" w14:textId="77777777" w:rsidR="0084296E" w:rsidRDefault="0084296E" w:rsidP="0084296E">
      <w:pPr>
        <w:rPr>
          <w:rFonts w:ascii="Arial" w:hAnsi="Arial" w:cs="Arial"/>
          <w:b/>
          <w:bCs/>
          <w:sz w:val="22"/>
          <w:szCs w:val="22"/>
        </w:rPr>
      </w:pPr>
    </w:p>
    <w:p w14:paraId="20A78BA3" w14:textId="51FEC99D" w:rsidR="0084296E" w:rsidRDefault="0084296E" w:rsidP="0084296E">
      <w:pPr>
        <w:rPr>
          <w:rFonts w:ascii="Arial" w:hAnsi="Arial" w:cs="Arial"/>
          <w:sz w:val="22"/>
          <w:szCs w:val="22"/>
        </w:rPr>
      </w:pPr>
      <w:r>
        <w:rPr>
          <w:rFonts w:ascii="Arial" w:hAnsi="Arial" w:cs="Arial"/>
          <w:sz w:val="22"/>
          <w:szCs w:val="22"/>
        </w:rPr>
        <w:t xml:space="preserve">                                                           </w:t>
      </w:r>
      <w:r w:rsidRPr="0084296E">
        <w:rPr>
          <w:rFonts w:ascii="Arial" w:hAnsi="Arial" w:cs="Arial"/>
          <w:sz w:val="22"/>
          <w:szCs w:val="22"/>
        </w:rPr>
        <w:t>1.člen</w:t>
      </w:r>
    </w:p>
    <w:p w14:paraId="01734642" w14:textId="77777777" w:rsidR="0084296E" w:rsidRDefault="0084296E" w:rsidP="0084296E">
      <w:pPr>
        <w:rPr>
          <w:rFonts w:ascii="Arial" w:hAnsi="Arial" w:cs="Arial"/>
          <w:sz w:val="22"/>
          <w:szCs w:val="22"/>
        </w:rPr>
      </w:pPr>
    </w:p>
    <w:p w14:paraId="1D98FDD5" w14:textId="77777777" w:rsidR="008502CD" w:rsidRDefault="008502CD" w:rsidP="008502CD">
      <w:pPr>
        <w:pStyle w:val="Telobesedila3"/>
        <w:spacing w:after="0" w:line="276" w:lineRule="auto"/>
        <w:jc w:val="both"/>
        <w:rPr>
          <w:rFonts w:ascii="Arial" w:hAnsi="Arial"/>
          <w:sz w:val="22"/>
          <w:szCs w:val="22"/>
        </w:rPr>
      </w:pPr>
      <w:r w:rsidRPr="00F77E12">
        <w:rPr>
          <w:rFonts w:ascii="Arial" w:hAnsi="Arial"/>
          <w:sz w:val="22"/>
          <w:szCs w:val="22"/>
        </w:rPr>
        <w:t xml:space="preserve">Pogodbeni stranki uvodoma ugotavljata, da je naročnik izbral izvajalca kot ponudnika za izvajanje </w:t>
      </w:r>
      <w:r>
        <w:rPr>
          <w:rFonts w:ascii="Arial" w:hAnsi="Arial"/>
          <w:sz w:val="22"/>
          <w:szCs w:val="22"/>
        </w:rPr>
        <w:t xml:space="preserve">požarno – preventivnih storitev </w:t>
      </w:r>
      <w:r w:rsidRPr="00F77E12">
        <w:rPr>
          <w:rFonts w:ascii="Arial" w:hAnsi="Arial"/>
          <w:sz w:val="22"/>
          <w:szCs w:val="22"/>
        </w:rPr>
        <w:t xml:space="preserve">za obdobje treh let na podlagi </w:t>
      </w:r>
      <w:r>
        <w:rPr>
          <w:rFonts w:ascii="Arial" w:hAnsi="Arial"/>
          <w:sz w:val="22"/>
          <w:szCs w:val="22"/>
        </w:rPr>
        <w:t>Pravilnika o finančnem poslovanju Mestne občine Novo mesto</w:t>
      </w:r>
      <w:r w:rsidRPr="00F77E12">
        <w:rPr>
          <w:rFonts w:ascii="Arial" w:hAnsi="Arial"/>
          <w:sz w:val="22"/>
          <w:szCs w:val="22"/>
        </w:rPr>
        <w:t xml:space="preserve">, št. </w:t>
      </w:r>
      <w:r>
        <w:rPr>
          <w:rFonts w:ascii="Arial" w:hAnsi="Arial"/>
          <w:sz w:val="22"/>
          <w:szCs w:val="22"/>
        </w:rPr>
        <w:t>007-0001/2023-3</w:t>
      </w:r>
      <w:r w:rsidRPr="00F77E12">
        <w:rPr>
          <w:rFonts w:ascii="Arial" w:hAnsi="Arial"/>
          <w:sz w:val="22"/>
          <w:szCs w:val="22"/>
        </w:rPr>
        <w:t xml:space="preserve"> z dne </w:t>
      </w:r>
      <w:r>
        <w:rPr>
          <w:rFonts w:ascii="Arial" w:hAnsi="Arial"/>
          <w:sz w:val="22"/>
          <w:szCs w:val="22"/>
        </w:rPr>
        <w:t>1. 8. 2023</w:t>
      </w:r>
      <w:r w:rsidRPr="00F77E12">
        <w:rPr>
          <w:rFonts w:ascii="Arial" w:hAnsi="Arial"/>
          <w:sz w:val="22"/>
          <w:szCs w:val="22"/>
        </w:rPr>
        <w:t>.</w:t>
      </w:r>
      <w:r>
        <w:rPr>
          <w:rFonts w:ascii="Arial" w:hAnsi="Arial"/>
          <w:sz w:val="22"/>
          <w:szCs w:val="22"/>
        </w:rPr>
        <w:t xml:space="preserve">  </w:t>
      </w:r>
    </w:p>
    <w:p w14:paraId="534F5B7B" w14:textId="77777777" w:rsidR="008B2B4D" w:rsidRDefault="008B2B4D" w:rsidP="008502CD">
      <w:pPr>
        <w:pStyle w:val="Telobesedila3"/>
        <w:spacing w:after="0" w:line="276" w:lineRule="auto"/>
        <w:jc w:val="both"/>
        <w:rPr>
          <w:rFonts w:ascii="Arial" w:hAnsi="Arial"/>
          <w:sz w:val="22"/>
          <w:szCs w:val="22"/>
        </w:rPr>
      </w:pPr>
    </w:p>
    <w:p w14:paraId="3A0F7E18" w14:textId="0897B1C8" w:rsidR="0084296E" w:rsidRDefault="0084296E" w:rsidP="0084296E">
      <w:pPr>
        <w:jc w:val="both"/>
        <w:rPr>
          <w:rFonts w:ascii="Arial" w:hAnsi="Arial" w:cs="Arial"/>
          <w:sz w:val="22"/>
          <w:szCs w:val="22"/>
          <w:shd w:val="clear" w:color="auto" w:fill="FFFFFF"/>
        </w:rPr>
      </w:pPr>
      <w:r>
        <w:rPr>
          <w:rFonts w:ascii="Arial" w:hAnsi="Arial" w:cs="Arial"/>
          <w:sz w:val="22"/>
          <w:szCs w:val="22"/>
          <w:shd w:val="clear" w:color="auto" w:fill="FFFFFF"/>
        </w:rPr>
        <w:t xml:space="preserve">Izvajalec se s to pogodbo zavezuje, da bo strokovno in s skrbnostjo dobrega strokovnjaka izvajal vse aktivnosti, ki so predmet te pogodbe. </w:t>
      </w:r>
    </w:p>
    <w:p w14:paraId="191E1355" w14:textId="77777777" w:rsidR="0084296E" w:rsidRDefault="0084296E" w:rsidP="0084296E">
      <w:pPr>
        <w:jc w:val="both"/>
        <w:rPr>
          <w:rFonts w:ascii="Arial" w:hAnsi="Arial" w:cs="Arial"/>
          <w:sz w:val="22"/>
          <w:szCs w:val="22"/>
          <w:shd w:val="clear" w:color="auto" w:fill="FFFFFF"/>
        </w:rPr>
      </w:pPr>
    </w:p>
    <w:p w14:paraId="52C4796E" w14:textId="41E4827B" w:rsidR="0084296E" w:rsidRPr="0084296E" w:rsidRDefault="0084296E" w:rsidP="0084296E">
      <w:pPr>
        <w:jc w:val="both"/>
        <w:rPr>
          <w:rFonts w:ascii="Arial" w:hAnsi="Arial" w:cs="Arial"/>
          <w:b/>
          <w:bCs/>
          <w:sz w:val="22"/>
          <w:szCs w:val="22"/>
        </w:rPr>
      </w:pPr>
      <w:r w:rsidRPr="0084296E">
        <w:rPr>
          <w:rFonts w:ascii="Arial" w:hAnsi="Arial" w:cs="Arial"/>
          <w:b/>
          <w:bCs/>
          <w:sz w:val="22"/>
          <w:szCs w:val="22"/>
          <w:shd w:val="clear" w:color="auto" w:fill="FFFFFF"/>
        </w:rPr>
        <w:t>II.</w:t>
      </w:r>
      <w:r w:rsidRPr="0084296E">
        <w:rPr>
          <w:rFonts w:ascii="Arial" w:hAnsi="Arial" w:cs="Arial"/>
          <w:b/>
          <w:bCs/>
          <w:sz w:val="22"/>
          <w:szCs w:val="22"/>
        </w:rPr>
        <w:t xml:space="preserve">  PREDMET POGODBE </w:t>
      </w:r>
    </w:p>
    <w:p w14:paraId="083EC41B" w14:textId="066009D7" w:rsidR="0084296E" w:rsidRDefault="000051F4" w:rsidP="0084296E">
      <w:pPr>
        <w:jc w:val="both"/>
        <w:rPr>
          <w:rFonts w:ascii="Arial" w:hAnsi="Arial" w:cs="Arial"/>
          <w:sz w:val="22"/>
          <w:szCs w:val="22"/>
        </w:rPr>
      </w:pPr>
      <w:r>
        <w:rPr>
          <w:rFonts w:ascii="Arial" w:hAnsi="Arial" w:cs="Arial"/>
          <w:sz w:val="22"/>
          <w:szCs w:val="22"/>
        </w:rPr>
        <w:t xml:space="preserve">                                                       2.člen</w:t>
      </w:r>
    </w:p>
    <w:p w14:paraId="1C45E8AA" w14:textId="77777777" w:rsidR="000E0BCF" w:rsidRDefault="000E0BCF" w:rsidP="000E0BCF">
      <w:pPr>
        <w:pStyle w:val="Telobesedila3"/>
        <w:spacing w:after="0" w:line="276" w:lineRule="auto"/>
        <w:jc w:val="center"/>
        <w:rPr>
          <w:rFonts w:ascii="Arial" w:hAnsi="Arial"/>
          <w:sz w:val="22"/>
          <w:szCs w:val="22"/>
        </w:rPr>
      </w:pPr>
    </w:p>
    <w:p w14:paraId="40FB76A8" w14:textId="77777777" w:rsidR="000E0BCF" w:rsidRPr="00E52E5D" w:rsidRDefault="000E0BCF" w:rsidP="000E0BCF">
      <w:pPr>
        <w:pStyle w:val="Telobesedila3"/>
        <w:spacing w:line="276" w:lineRule="auto"/>
        <w:jc w:val="both"/>
        <w:rPr>
          <w:rFonts w:ascii="Arial" w:hAnsi="Arial"/>
          <w:sz w:val="22"/>
          <w:szCs w:val="22"/>
        </w:rPr>
      </w:pPr>
      <w:r>
        <w:rPr>
          <w:rFonts w:ascii="Arial" w:hAnsi="Arial"/>
          <w:sz w:val="22"/>
          <w:szCs w:val="22"/>
        </w:rPr>
        <w:t>Izvajalec je za naročn</w:t>
      </w:r>
      <w:r w:rsidRPr="00E52E5D">
        <w:rPr>
          <w:rFonts w:ascii="Arial" w:hAnsi="Arial"/>
          <w:sz w:val="22"/>
          <w:szCs w:val="22"/>
        </w:rPr>
        <w:t>ika zavezan izvajati vse požarn</w:t>
      </w:r>
      <w:r>
        <w:rPr>
          <w:rFonts w:ascii="Arial" w:hAnsi="Arial"/>
          <w:sz w:val="22"/>
          <w:szCs w:val="22"/>
        </w:rPr>
        <w:t>o</w:t>
      </w:r>
      <w:r w:rsidRPr="00E52E5D">
        <w:rPr>
          <w:rFonts w:ascii="Arial" w:hAnsi="Arial"/>
          <w:sz w:val="22"/>
          <w:szCs w:val="22"/>
        </w:rPr>
        <w:t xml:space="preserve"> – preventivne storitve: preglede gasilnikov - hidrantov, strokovne naloge požarne preventive</w:t>
      </w:r>
      <w:r>
        <w:rPr>
          <w:rFonts w:ascii="Arial" w:hAnsi="Arial"/>
          <w:sz w:val="22"/>
          <w:szCs w:val="22"/>
        </w:rPr>
        <w:t xml:space="preserve"> </w:t>
      </w:r>
      <w:r w:rsidRPr="00E52E5D">
        <w:rPr>
          <w:rFonts w:ascii="Arial" w:hAnsi="Arial"/>
          <w:sz w:val="22"/>
          <w:szCs w:val="22"/>
        </w:rPr>
        <w:t>in inženiring s področja varnosti in zdravja pri delu.</w:t>
      </w:r>
    </w:p>
    <w:p w14:paraId="0A03EE04" w14:textId="77777777" w:rsidR="000E0BCF" w:rsidRDefault="000E0BCF" w:rsidP="000E0BCF">
      <w:pPr>
        <w:pStyle w:val="Telobesedila3"/>
        <w:spacing w:after="0" w:line="276" w:lineRule="auto"/>
        <w:jc w:val="both"/>
        <w:rPr>
          <w:rFonts w:ascii="Arial" w:hAnsi="Arial"/>
          <w:sz w:val="22"/>
          <w:szCs w:val="22"/>
        </w:rPr>
      </w:pPr>
    </w:p>
    <w:p w14:paraId="53CEC0E8" w14:textId="77777777" w:rsidR="000E0BCF" w:rsidRPr="00C63069" w:rsidRDefault="000E0BCF" w:rsidP="000E0BCF">
      <w:pPr>
        <w:spacing w:line="276" w:lineRule="auto"/>
        <w:jc w:val="both"/>
        <w:rPr>
          <w:rFonts w:ascii="Arial" w:hAnsi="Arial"/>
          <w:sz w:val="22"/>
          <w:szCs w:val="22"/>
        </w:rPr>
      </w:pPr>
      <w:r w:rsidRPr="00C63069">
        <w:rPr>
          <w:rFonts w:ascii="Arial" w:hAnsi="Arial"/>
          <w:sz w:val="22"/>
          <w:szCs w:val="22"/>
        </w:rPr>
        <w:t>Storitve</w:t>
      </w:r>
      <w:r>
        <w:rPr>
          <w:rFonts w:ascii="Arial" w:hAnsi="Arial"/>
          <w:sz w:val="22"/>
          <w:szCs w:val="22"/>
        </w:rPr>
        <w:t>, ki so predmet te pogodbe,</w:t>
      </w:r>
      <w:r w:rsidRPr="00C63069">
        <w:rPr>
          <w:rFonts w:ascii="Arial" w:hAnsi="Arial"/>
          <w:sz w:val="22"/>
          <w:szCs w:val="22"/>
        </w:rPr>
        <w:t xml:space="preserve"> so natančneje navedene v 3. členu te pogodbe. Izvajalec prevzame obveznosti z upoštevanjem določil Pravilnika o minimalnih tehničnih in drugih pogojih za vzdrževanje ročnih in prevoznih gasilnih aparatov, Pravilnika o izbiri in namestitvi </w:t>
      </w:r>
      <w:r w:rsidRPr="00C63069">
        <w:rPr>
          <w:rFonts w:ascii="Arial" w:hAnsi="Arial"/>
          <w:sz w:val="22"/>
          <w:szCs w:val="22"/>
        </w:rPr>
        <w:lastRenderedPageBreak/>
        <w:t xml:space="preserve">gasilnih aparatov in Navodil proizvajalca gasilnikov, Pravilnika o požarnem redu in Zakona o varnosti in zdravju pri delu. </w:t>
      </w:r>
    </w:p>
    <w:p w14:paraId="3DCB59A0" w14:textId="77777777" w:rsidR="000E0BCF" w:rsidRPr="00C63069" w:rsidRDefault="000E0BCF" w:rsidP="000E0BCF">
      <w:pPr>
        <w:spacing w:line="276" w:lineRule="auto"/>
        <w:jc w:val="both"/>
        <w:rPr>
          <w:rFonts w:ascii="Arial" w:hAnsi="Arial"/>
          <w:sz w:val="22"/>
          <w:szCs w:val="22"/>
        </w:rPr>
      </w:pPr>
    </w:p>
    <w:p w14:paraId="3D3A24B2" w14:textId="77777777" w:rsidR="000E0BCF" w:rsidRPr="00C63069" w:rsidRDefault="000E0BCF" w:rsidP="000E0BCF">
      <w:pPr>
        <w:spacing w:line="276" w:lineRule="auto"/>
        <w:jc w:val="both"/>
        <w:rPr>
          <w:rFonts w:ascii="Arial" w:hAnsi="Arial"/>
          <w:sz w:val="22"/>
          <w:szCs w:val="22"/>
        </w:rPr>
      </w:pPr>
      <w:r w:rsidRPr="00C63069">
        <w:rPr>
          <w:rFonts w:ascii="Arial" w:hAnsi="Arial"/>
          <w:sz w:val="22"/>
          <w:szCs w:val="22"/>
        </w:rPr>
        <w:t xml:space="preserve">Pogodba zajema obravnavo objektov po priloženem seznamu. </w:t>
      </w:r>
    </w:p>
    <w:p w14:paraId="1CD987C0" w14:textId="77777777" w:rsidR="000051F4" w:rsidRDefault="000051F4" w:rsidP="0084296E">
      <w:pPr>
        <w:jc w:val="both"/>
        <w:rPr>
          <w:rFonts w:ascii="Arial" w:hAnsi="Arial" w:cs="Arial"/>
          <w:sz w:val="22"/>
          <w:szCs w:val="22"/>
        </w:rPr>
      </w:pPr>
    </w:p>
    <w:p w14:paraId="1E581FC8" w14:textId="0C036200" w:rsidR="000051F4" w:rsidRDefault="000051F4" w:rsidP="000051F4">
      <w:pPr>
        <w:jc w:val="both"/>
        <w:rPr>
          <w:rFonts w:ascii="Arial" w:hAnsi="Arial" w:cs="Arial"/>
          <w:b/>
          <w:bCs/>
          <w:sz w:val="22"/>
          <w:szCs w:val="22"/>
        </w:rPr>
      </w:pPr>
      <w:r w:rsidRPr="000051F4">
        <w:rPr>
          <w:rFonts w:ascii="Arial" w:hAnsi="Arial" w:cs="Arial"/>
          <w:b/>
          <w:bCs/>
          <w:sz w:val="22"/>
          <w:szCs w:val="22"/>
        </w:rPr>
        <w:t xml:space="preserve">III. IZVAJANJE STORITEV </w:t>
      </w:r>
    </w:p>
    <w:p w14:paraId="069F93E9" w14:textId="77777777" w:rsidR="000051F4" w:rsidRPr="000051F4" w:rsidRDefault="000051F4" w:rsidP="000051F4">
      <w:pPr>
        <w:jc w:val="both"/>
        <w:rPr>
          <w:rFonts w:ascii="Arial" w:hAnsi="Arial" w:cs="Arial"/>
          <w:b/>
          <w:bCs/>
          <w:sz w:val="22"/>
          <w:szCs w:val="22"/>
        </w:rPr>
      </w:pPr>
    </w:p>
    <w:p w14:paraId="41CA93AD" w14:textId="7B992B06" w:rsidR="000051F4" w:rsidRDefault="000051F4" w:rsidP="0084296E">
      <w:pPr>
        <w:jc w:val="both"/>
        <w:rPr>
          <w:rFonts w:ascii="Arial" w:hAnsi="Arial" w:cs="Arial"/>
          <w:sz w:val="22"/>
          <w:szCs w:val="22"/>
        </w:rPr>
      </w:pPr>
      <w:r>
        <w:rPr>
          <w:rFonts w:ascii="Arial" w:hAnsi="Arial" w:cs="Arial"/>
          <w:sz w:val="22"/>
          <w:szCs w:val="22"/>
        </w:rPr>
        <w:t xml:space="preserve">                                              </w:t>
      </w:r>
      <w:r w:rsidR="00D45279">
        <w:rPr>
          <w:rFonts w:ascii="Arial" w:hAnsi="Arial" w:cs="Arial"/>
          <w:sz w:val="22"/>
          <w:szCs w:val="22"/>
        </w:rPr>
        <w:t xml:space="preserve">      </w:t>
      </w:r>
      <w:r>
        <w:rPr>
          <w:rFonts w:ascii="Arial" w:hAnsi="Arial" w:cs="Arial"/>
          <w:sz w:val="22"/>
          <w:szCs w:val="22"/>
        </w:rPr>
        <w:t xml:space="preserve">    3.člen</w:t>
      </w:r>
    </w:p>
    <w:p w14:paraId="37EB192C" w14:textId="730B69F6" w:rsidR="000E0BCF" w:rsidRDefault="000E0BCF" w:rsidP="0084296E">
      <w:pPr>
        <w:jc w:val="both"/>
        <w:rPr>
          <w:rFonts w:ascii="Arial" w:hAnsi="Arial" w:cs="Arial"/>
          <w:sz w:val="22"/>
          <w:szCs w:val="22"/>
        </w:rPr>
      </w:pPr>
      <w:r>
        <w:rPr>
          <w:rFonts w:ascii="Arial" w:hAnsi="Arial" w:cs="Arial"/>
          <w:sz w:val="22"/>
          <w:szCs w:val="22"/>
        </w:rPr>
        <w:t xml:space="preserve">Predmet pogodbe je prenos požarnih alarmov iz požarne centrale na objektu občinske uprave na naslovu Seidlova cesta 1, 8000 Novo mesto in Germova ulica 4, 8000 Novo mesto. </w:t>
      </w:r>
    </w:p>
    <w:p w14:paraId="791E4234" w14:textId="0BDEA186" w:rsidR="0084296E" w:rsidRDefault="000051F4" w:rsidP="0084296E">
      <w:pPr>
        <w:jc w:val="both"/>
        <w:rPr>
          <w:rFonts w:ascii="Arial" w:hAnsi="Arial" w:cs="Arial"/>
          <w:sz w:val="22"/>
          <w:szCs w:val="22"/>
        </w:rPr>
      </w:pPr>
      <w:r>
        <w:rPr>
          <w:rFonts w:ascii="Arial" w:hAnsi="Arial" w:cs="Arial"/>
          <w:sz w:val="22"/>
          <w:szCs w:val="22"/>
        </w:rPr>
        <w:t xml:space="preserve">Prenos alarmov objekta se izvaja tako, da je vgrajeni sistem aktivne požarne zaščite v varovanem objektu naročnika, povezan z varnostno nadzornim centrom izvajalca (v nadaljevanju: VNC izvajalca), izvajalec pa zagotavlja posredovanje svoje intervencijske ekipe, ki preverja stanje v varovanem objektu po prejemu signala in izvaja operativne naloge gasilstva, če je potrebno. </w:t>
      </w:r>
    </w:p>
    <w:p w14:paraId="5F82A3A9" w14:textId="09F82B3A" w:rsidR="00D45279" w:rsidRDefault="00D45279" w:rsidP="0084296E">
      <w:pPr>
        <w:jc w:val="both"/>
        <w:rPr>
          <w:rFonts w:ascii="Arial" w:hAnsi="Arial" w:cs="Arial"/>
          <w:sz w:val="22"/>
          <w:szCs w:val="22"/>
        </w:rPr>
      </w:pPr>
      <w:r>
        <w:rPr>
          <w:rFonts w:ascii="Arial" w:hAnsi="Arial" w:cs="Arial"/>
          <w:sz w:val="22"/>
          <w:szCs w:val="22"/>
        </w:rPr>
        <w:t xml:space="preserve">Izvajalec se zaveže, da bo storitve, ki so predmet pogodbe izvajal 24 ur na dan, vse dni v letu. </w:t>
      </w:r>
    </w:p>
    <w:p w14:paraId="359B4359" w14:textId="77777777" w:rsidR="00D45279" w:rsidRPr="00D45279" w:rsidRDefault="00D45279" w:rsidP="0084296E">
      <w:pPr>
        <w:jc w:val="both"/>
        <w:rPr>
          <w:rFonts w:ascii="Arial" w:hAnsi="Arial" w:cs="Arial"/>
          <w:b/>
          <w:bCs/>
          <w:sz w:val="22"/>
          <w:szCs w:val="22"/>
        </w:rPr>
      </w:pPr>
    </w:p>
    <w:p w14:paraId="096927EE" w14:textId="16B36787" w:rsidR="00D45279" w:rsidRDefault="00D45279" w:rsidP="0084296E">
      <w:pPr>
        <w:jc w:val="both"/>
        <w:rPr>
          <w:rFonts w:ascii="Arial" w:hAnsi="Arial" w:cs="Arial"/>
          <w:b/>
          <w:bCs/>
          <w:sz w:val="22"/>
          <w:szCs w:val="22"/>
        </w:rPr>
      </w:pPr>
      <w:r w:rsidRPr="00D45279">
        <w:rPr>
          <w:rFonts w:ascii="Arial" w:hAnsi="Arial" w:cs="Arial"/>
          <w:b/>
          <w:bCs/>
          <w:sz w:val="22"/>
          <w:szCs w:val="22"/>
        </w:rPr>
        <w:t xml:space="preserve">IV. OBVEZNOSTI POGODBENIH STRANK </w:t>
      </w:r>
    </w:p>
    <w:p w14:paraId="78EA6E21" w14:textId="2AD67689" w:rsidR="00D45279" w:rsidRDefault="00D45279" w:rsidP="0084296E">
      <w:pPr>
        <w:jc w:val="both"/>
        <w:rPr>
          <w:rFonts w:ascii="Arial" w:hAnsi="Arial" w:cs="Arial"/>
          <w:b/>
          <w:bCs/>
          <w:sz w:val="22"/>
          <w:szCs w:val="22"/>
        </w:rPr>
      </w:pPr>
    </w:p>
    <w:p w14:paraId="6AF4A34F" w14:textId="700513E7" w:rsidR="00D45279" w:rsidRDefault="00D45279" w:rsidP="00D45279">
      <w:pPr>
        <w:rPr>
          <w:rFonts w:ascii="Arial" w:hAnsi="Arial" w:cs="Arial"/>
          <w:sz w:val="22"/>
          <w:szCs w:val="22"/>
        </w:rPr>
      </w:pPr>
      <w:r>
        <w:rPr>
          <w:rFonts w:ascii="Arial" w:hAnsi="Arial" w:cs="Arial"/>
          <w:sz w:val="22"/>
          <w:szCs w:val="22"/>
        </w:rPr>
        <w:t xml:space="preserve">Izvajalec se naročniku zavezuje da bo po pravilih stroke in s skrbnostjo dobrega strokovnjaka: </w:t>
      </w:r>
    </w:p>
    <w:p w14:paraId="69BB6BB3" w14:textId="22151552" w:rsidR="00D45279" w:rsidRDefault="00D45279" w:rsidP="00D45279">
      <w:pPr>
        <w:pStyle w:val="Odstavekseznama"/>
        <w:numPr>
          <w:ilvl w:val="0"/>
          <w:numId w:val="3"/>
        </w:numPr>
        <w:rPr>
          <w:rFonts w:ascii="Arial" w:hAnsi="Arial" w:cs="Arial"/>
          <w:sz w:val="22"/>
          <w:szCs w:val="22"/>
        </w:rPr>
      </w:pPr>
      <w:r>
        <w:rPr>
          <w:rFonts w:ascii="Arial" w:hAnsi="Arial" w:cs="Arial"/>
          <w:sz w:val="22"/>
          <w:szCs w:val="22"/>
        </w:rPr>
        <w:t xml:space="preserve">nudil naročniku tehnično pomoč v zvezi z morebitnimi pomanjkljivostmi, ki bi nastale po izvedbi vzdrževalnih del na opremi ali na stavbah in jih v najkrajšem času odpravil, </w:t>
      </w:r>
    </w:p>
    <w:p w14:paraId="26EFA691" w14:textId="2FE8CC22" w:rsidR="00D45279" w:rsidRDefault="00D45279" w:rsidP="00D45279">
      <w:pPr>
        <w:pStyle w:val="Odstavekseznama"/>
        <w:numPr>
          <w:ilvl w:val="0"/>
          <w:numId w:val="3"/>
        </w:numPr>
        <w:rPr>
          <w:rFonts w:ascii="Arial" w:hAnsi="Arial" w:cs="Arial"/>
          <w:sz w:val="22"/>
          <w:szCs w:val="22"/>
        </w:rPr>
      </w:pPr>
      <w:r>
        <w:rPr>
          <w:rFonts w:ascii="Arial" w:hAnsi="Arial" w:cs="Arial"/>
          <w:sz w:val="22"/>
          <w:szCs w:val="22"/>
        </w:rPr>
        <w:t>učinkovito in brez zamud izpolnjeval vse obveznosti po tej pogodbi.</w:t>
      </w:r>
    </w:p>
    <w:p w14:paraId="468DF1A7" w14:textId="63D892B0" w:rsidR="00D45279" w:rsidRDefault="00D45279" w:rsidP="00D45279">
      <w:pPr>
        <w:rPr>
          <w:rFonts w:ascii="Arial" w:hAnsi="Arial" w:cs="Arial"/>
          <w:sz w:val="22"/>
          <w:szCs w:val="22"/>
        </w:rPr>
      </w:pPr>
      <w:r>
        <w:rPr>
          <w:rFonts w:ascii="Arial" w:hAnsi="Arial" w:cs="Arial"/>
          <w:sz w:val="22"/>
          <w:szCs w:val="22"/>
        </w:rPr>
        <w:t>Naročnik je dolžan:</w:t>
      </w:r>
    </w:p>
    <w:p w14:paraId="03A364BA" w14:textId="002899B3" w:rsidR="00D45279" w:rsidRDefault="00D45279" w:rsidP="00D45279">
      <w:pPr>
        <w:pStyle w:val="Odstavekseznama"/>
        <w:numPr>
          <w:ilvl w:val="0"/>
          <w:numId w:val="3"/>
        </w:numPr>
        <w:rPr>
          <w:rFonts w:ascii="Arial" w:hAnsi="Arial" w:cs="Arial"/>
          <w:sz w:val="22"/>
          <w:szCs w:val="22"/>
        </w:rPr>
      </w:pPr>
      <w:r>
        <w:rPr>
          <w:rFonts w:ascii="Arial" w:hAnsi="Arial" w:cs="Arial"/>
          <w:sz w:val="22"/>
          <w:szCs w:val="22"/>
        </w:rPr>
        <w:t xml:space="preserve">zagotavljati redno vzdrževanje sistema v skladu z navodili proizvajalca, </w:t>
      </w:r>
    </w:p>
    <w:p w14:paraId="15186258" w14:textId="61EFD54F" w:rsidR="00D45279" w:rsidRDefault="00D45279" w:rsidP="00D45279">
      <w:pPr>
        <w:pStyle w:val="Odstavekseznama"/>
        <w:numPr>
          <w:ilvl w:val="0"/>
          <w:numId w:val="3"/>
        </w:numPr>
        <w:rPr>
          <w:rFonts w:ascii="Arial" w:hAnsi="Arial" w:cs="Arial"/>
          <w:sz w:val="22"/>
          <w:szCs w:val="22"/>
        </w:rPr>
      </w:pPr>
      <w:r>
        <w:rPr>
          <w:rFonts w:ascii="Arial" w:hAnsi="Arial" w:cs="Arial"/>
          <w:sz w:val="22"/>
          <w:szCs w:val="22"/>
        </w:rPr>
        <w:t xml:space="preserve">sprejeti načrt požarnega varovanja, ki ga pripravi izvajalec in je priloga k pogodbi, </w:t>
      </w:r>
    </w:p>
    <w:p w14:paraId="2A3D6732" w14:textId="4317AD0A" w:rsidR="00D45279" w:rsidRDefault="00D45279" w:rsidP="00D45279">
      <w:pPr>
        <w:pStyle w:val="Odstavekseznama"/>
        <w:numPr>
          <w:ilvl w:val="0"/>
          <w:numId w:val="3"/>
        </w:numPr>
        <w:rPr>
          <w:rFonts w:ascii="Arial" w:hAnsi="Arial" w:cs="Arial"/>
          <w:sz w:val="22"/>
          <w:szCs w:val="22"/>
        </w:rPr>
      </w:pPr>
      <w:r>
        <w:rPr>
          <w:rFonts w:ascii="Arial" w:hAnsi="Arial" w:cs="Arial"/>
          <w:sz w:val="22"/>
          <w:szCs w:val="22"/>
        </w:rPr>
        <w:t xml:space="preserve">pisno zadolžiti delavce, ki morajo biti poučeni o načinih upravljanja z vgrajenim sistemom aktivne požarne zaščite v varovanih objektih, </w:t>
      </w:r>
    </w:p>
    <w:p w14:paraId="49D5B4E8" w14:textId="1D261705" w:rsidR="00D45279" w:rsidRDefault="00D45279" w:rsidP="00D45279">
      <w:pPr>
        <w:pStyle w:val="Odstavekseznama"/>
        <w:numPr>
          <w:ilvl w:val="0"/>
          <w:numId w:val="3"/>
        </w:numPr>
        <w:rPr>
          <w:rFonts w:ascii="Arial" w:hAnsi="Arial" w:cs="Arial"/>
          <w:sz w:val="22"/>
          <w:szCs w:val="22"/>
        </w:rPr>
      </w:pPr>
      <w:r>
        <w:rPr>
          <w:rFonts w:ascii="Arial" w:hAnsi="Arial" w:cs="Arial"/>
          <w:sz w:val="22"/>
          <w:szCs w:val="22"/>
        </w:rPr>
        <w:t>zagotoviti mora neoviran dostop in vstop v objekt (ključi, daljinski upravljalniki zapornic, ipd.)</w:t>
      </w:r>
    </w:p>
    <w:p w14:paraId="1B120C59" w14:textId="4D6AB12C" w:rsidR="00D45279" w:rsidRDefault="00D45279" w:rsidP="00D45279">
      <w:pPr>
        <w:pStyle w:val="Odstavekseznama"/>
        <w:numPr>
          <w:ilvl w:val="0"/>
          <w:numId w:val="3"/>
        </w:numPr>
        <w:rPr>
          <w:rFonts w:ascii="Arial" w:hAnsi="Arial" w:cs="Arial"/>
          <w:sz w:val="22"/>
          <w:szCs w:val="22"/>
        </w:rPr>
      </w:pPr>
      <w:r>
        <w:rPr>
          <w:rFonts w:ascii="Arial" w:hAnsi="Arial" w:cs="Arial"/>
          <w:sz w:val="22"/>
          <w:szCs w:val="22"/>
        </w:rPr>
        <w:t xml:space="preserve">skleniti naročniško razmerje za vzpostavitev prenosa sporočil preko omrežja Infranet (Infranetni naročniški priključek za končne uporabnike) na podlagi predhodno pridobljenega soglasja izvajalca, da soglaša s sprejemom alarmnih signalov. </w:t>
      </w:r>
    </w:p>
    <w:p w14:paraId="4EFE5FD0" w14:textId="77777777" w:rsidR="00913FED" w:rsidRDefault="00913FED" w:rsidP="00913FED">
      <w:pPr>
        <w:rPr>
          <w:rFonts w:ascii="Arial" w:hAnsi="Arial" w:cs="Arial"/>
          <w:sz w:val="22"/>
          <w:szCs w:val="22"/>
        </w:rPr>
      </w:pPr>
    </w:p>
    <w:p w14:paraId="03499883" w14:textId="77777777" w:rsidR="00913FED" w:rsidRPr="00913FED" w:rsidRDefault="00913FED" w:rsidP="00913FED">
      <w:pPr>
        <w:rPr>
          <w:rFonts w:ascii="Arial" w:hAnsi="Arial" w:cs="Arial"/>
          <w:sz w:val="22"/>
          <w:szCs w:val="22"/>
        </w:rPr>
      </w:pPr>
    </w:p>
    <w:p w14:paraId="71E465C5" w14:textId="77777777" w:rsidR="00D45279" w:rsidRDefault="00D45279" w:rsidP="00D45279">
      <w:pPr>
        <w:rPr>
          <w:rFonts w:ascii="Arial" w:hAnsi="Arial" w:cs="Arial"/>
          <w:sz w:val="22"/>
          <w:szCs w:val="22"/>
        </w:rPr>
      </w:pPr>
    </w:p>
    <w:p w14:paraId="13D09A7F" w14:textId="05C92068" w:rsidR="00D45279" w:rsidRDefault="00D45279" w:rsidP="00D45279">
      <w:pPr>
        <w:rPr>
          <w:rFonts w:ascii="Arial" w:hAnsi="Arial" w:cs="Arial"/>
          <w:sz w:val="22"/>
          <w:szCs w:val="22"/>
        </w:rPr>
      </w:pPr>
      <w:r>
        <w:rPr>
          <w:rFonts w:ascii="Arial" w:hAnsi="Arial" w:cs="Arial"/>
          <w:sz w:val="22"/>
          <w:szCs w:val="22"/>
        </w:rPr>
        <w:lastRenderedPageBreak/>
        <w:t xml:space="preserve">                                                             4. člen</w:t>
      </w:r>
    </w:p>
    <w:p w14:paraId="0D058E70" w14:textId="77777777" w:rsidR="00D45279" w:rsidRDefault="00D45279" w:rsidP="00D45279">
      <w:pPr>
        <w:rPr>
          <w:rFonts w:ascii="Arial" w:hAnsi="Arial" w:cs="Arial"/>
          <w:sz w:val="22"/>
          <w:szCs w:val="22"/>
        </w:rPr>
      </w:pPr>
    </w:p>
    <w:p w14:paraId="1CD36ADE" w14:textId="5F4B430B" w:rsidR="00D45279" w:rsidRPr="00894086" w:rsidRDefault="00D45279" w:rsidP="00D45279">
      <w:pPr>
        <w:rPr>
          <w:rFonts w:ascii="Arial" w:hAnsi="Arial" w:cs="Arial"/>
          <w:color w:val="000000" w:themeColor="text1"/>
          <w:sz w:val="22"/>
          <w:szCs w:val="22"/>
        </w:rPr>
      </w:pPr>
      <w:r>
        <w:rPr>
          <w:rFonts w:ascii="Arial" w:hAnsi="Arial" w:cs="Arial"/>
          <w:sz w:val="22"/>
          <w:szCs w:val="22"/>
        </w:rPr>
        <w:t xml:space="preserve">Ob sprejemu alarmnega signala iz varovanega objekta, napoti izvajalec k naročniku svojo operativno enoto s potrebnimi tehničnimi sredstvi in vozili. Sestava intervencijske enote se določi na podlagi 21. člena Uredbe o </w:t>
      </w:r>
      <w:r w:rsidR="003A0127">
        <w:rPr>
          <w:rFonts w:ascii="Arial" w:hAnsi="Arial" w:cs="Arial"/>
          <w:sz w:val="22"/>
          <w:szCs w:val="22"/>
        </w:rPr>
        <w:t xml:space="preserve">organiziranju, opremljanju in usposabljanju sil za zaščito, reševanje in pomoč </w:t>
      </w:r>
      <w:r w:rsidR="00894086">
        <w:rPr>
          <w:rFonts w:ascii="Arial" w:hAnsi="Arial" w:cs="Arial"/>
          <w:sz w:val="22"/>
          <w:szCs w:val="22"/>
        </w:rPr>
        <w:t>(</w:t>
      </w:r>
      <w:r w:rsidR="00894086" w:rsidRPr="00894086">
        <w:rPr>
          <w:rFonts w:ascii="Arial" w:hAnsi="Arial" w:cs="Arial"/>
          <w:color w:val="000000" w:themeColor="text1"/>
          <w:sz w:val="22"/>
          <w:szCs w:val="22"/>
          <w:shd w:val="clear" w:color="auto" w:fill="FFFFFF"/>
        </w:rPr>
        <w:t>Uradni list RS, št. </w:t>
      </w:r>
      <w:hyperlink r:id="rId5" w:tgtFrame="_blank" w:tooltip="Uredba o organiziranju, opremljanju in usposabljanju sil za zaščito, reševanje in pomoč" w:history="1">
        <w:r w:rsidR="00894086" w:rsidRPr="00894086">
          <w:rPr>
            <w:rStyle w:val="Hiperpovezava"/>
            <w:rFonts w:ascii="Arial" w:hAnsi="Arial" w:cs="Arial"/>
            <w:color w:val="000000" w:themeColor="text1"/>
            <w:sz w:val="22"/>
            <w:szCs w:val="22"/>
            <w:u w:val="none"/>
            <w:shd w:val="clear" w:color="auto" w:fill="FFFFFF"/>
          </w:rPr>
          <w:t>92/07</w:t>
        </w:r>
      </w:hyperlink>
      <w:r w:rsidR="00894086" w:rsidRPr="00894086">
        <w:rPr>
          <w:rFonts w:ascii="Arial" w:hAnsi="Arial" w:cs="Arial"/>
          <w:color w:val="000000" w:themeColor="text1"/>
          <w:sz w:val="22"/>
          <w:szCs w:val="22"/>
          <w:shd w:val="clear" w:color="auto" w:fill="FFFFFF"/>
        </w:rPr>
        <w:t>, </w:t>
      </w:r>
      <w:hyperlink r:id="rId6" w:tgtFrame="_blank" w:tooltip="Uredba o spremembah in dopolnitvah Uredbe o organiziranju, opremljanju in usposabljanju sil za zaščito, reševanje in pomoč" w:history="1">
        <w:r w:rsidR="00894086" w:rsidRPr="00894086">
          <w:rPr>
            <w:rStyle w:val="Hiperpovezava"/>
            <w:rFonts w:ascii="Arial" w:hAnsi="Arial" w:cs="Arial"/>
            <w:color w:val="000000" w:themeColor="text1"/>
            <w:sz w:val="22"/>
            <w:szCs w:val="22"/>
            <w:u w:val="none"/>
            <w:shd w:val="clear" w:color="auto" w:fill="FFFFFF"/>
          </w:rPr>
          <w:t>54/09</w:t>
        </w:r>
      </w:hyperlink>
      <w:r w:rsidR="00894086" w:rsidRPr="00894086">
        <w:rPr>
          <w:rFonts w:ascii="Arial" w:hAnsi="Arial" w:cs="Arial"/>
          <w:color w:val="000000" w:themeColor="text1"/>
          <w:sz w:val="22"/>
          <w:szCs w:val="22"/>
          <w:shd w:val="clear" w:color="auto" w:fill="FFFFFF"/>
        </w:rPr>
        <w:t>, </w:t>
      </w:r>
      <w:hyperlink r:id="rId7" w:tgtFrame="_blank" w:tooltip="Uredba o spremembah in dopolnitvah Uredbe o organiziranju, opremljanju in usposabljanju sil za zaščito, reševanje in pomoč" w:history="1">
        <w:r w:rsidR="00894086" w:rsidRPr="00894086">
          <w:rPr>
            <w:rStyle w:val="Hiperpovezava"/>
            <w:rFonts w:ascii="Arial" w:hAnsi="Arial" w:cs="Arial"/>
            <w:color w:val="000000" w:themeColor="text1"/>
            <w:sz w:val="22"/>
            <w:szCs w:val="22"/>
            <w:u w:val="none"/>
            <w:shd w:val="clear" w:color="auto" w:fill="FFFFFF"/>
          </w:rPr>
          <w:t>23/11</w:t>
        </w:r>
      </w:hyperlink>
      <w:r w:rsidR="00894086" w:rsidRPr="00894086">
        <w:rPr>
          <w:rFonts w:ascii="Arial" w:hAnsi="Arial" w:cs="Arial"/>
          <w:color w:val="000000" w:themeColor="text1"/>
          <w:sz w:val="22"/>
          <w:szCs w:val="22"/>
          <w:shd w:val="clear" w:color="auto" w:fill="FFFFFF"/>
        </w:rPr>
        <w:t> in </w:t>
      </w:r>
      <w:hyperlink r:id="rId8" w:tgtFrame="_blank" w:tooltip="Uredba o spremembah in dopolnitvah Uredbe o organiziranju, opremljanju in usposabljanju sil za zaščito, reševanje in pomoč" w:history="1">
        <w:r w:rsidR="00894086" w:rsidRPr="00894086">
          <w:rPr>
            <w:rStyle w:val="Hiperpovezava"/>
            <w:rFonts w:ascii="Arial" w:hAnsi="Arial" w:cs="Arial"/>
            <w:color w:val="000000" w:themeColor="text1"/>
            <w:sz w:val="22"/>
            <w:szCs w:val="22"/>
            <w:u w:val="none"/>
            <w:shd w:val="clear" w:color="auto" w:fill="FFFFFF"/>
          </w:rPr>
          <w:t>27/16</w:t>
        </w:r>
      </w:hyperlink>
      <w:r w:rsidR="00894086" w:rsidRPr="00894086">
        <w:rPr>
          <w:rFonts w:ascii="Arial" w:hAnsi="Arial" w:cs="Arial"/>
          <w:color w:val="000000" w:themeColor="text1"/>
          <w:sz w:val="22"/>
          <w:szCs w:val="22"/>
        </w:rPr>
        <w:t>)</w:t>
      </w:r>
      <w:r w:rsidR="00894086">
        <w:rPr>
          <w:rFonts w:ascii="Arial" w:hAnsi="Arial" w:cs="Arial"/>
          <w:color w:val="000000" w:themeColor="text1"/>
        </w:rPr>
        <w:t xml:space="preserve"> </w:t>
      </w:r>
      <w:r w:rsidR="00894086" w:rsidRPr="00894086">
        <w:rPr>
          <w:rFonts w:ascii="Arial" w:hAnsi="Arial" w:cs="Arial"/>
          <w:color w:val="000000" w:themeColor="text1"/>
          <w:sz w:val="22"/>
          <w:szCs w:val="22"/>
        </w:rPr>
        <w:t>in Načrta požarnega varovanja objekta.</w:t>
      </w:r>
    </w:p>
    <w:p w14:paraId="7A34EF3B" w14:textId="60A9BA47" w:rsidR="00894086" w:rsidRDefault="00894086" w:rsidP="00D45279">
      <w:pPr>
        <w:rPr>
          <w:rFonts w:ascii="Arial" w:hAnsi="Arial" w:cs="Arial"/>
          <w:color w:val="000000" w:themeColor="text1"/>
          <w:sz w:val="22"/>
          <w:szCs w:val="22"/>
        </w:rPr>
      </w:pPr>
      <w:r w:rsidRPr="00894086">
        <w:rPr>
          <w:rFonts w:ascii="Arial" w:hAnsi="Arial" w:cs="Arial"/>
          <w:color w:val="000000" w:themeColor="text1"/>
          <w:sz w:val="22"/>
          <w:szCs w:val="22"/>
        </w:rPr>
        <w:t xml:space="preserve">Ob sprejemu signala o motnji na vodu ali motnji pri naročniku, obvesti VNC izvajalca naročnikovo odgovorno osebo o tovrstnem signalu. Odgovorna oseba mora </w:t>
      </w:r>
      <w:r>
        <w:rPr>
          <w:rFonts w:ascii="Arial" w:hAnsi="Arial" w:cs="Arial"/>
          <w:color w:val="000000" w:themeColor="text1"/>
          <w:sz w:val="22"/>
          <w:szCs w:val="22"/>
        </w:rPr>
        <w:t>ugotoviti vzroke motnje, poklicati servis in organizirati fizično varovanje objektov do odprave motnje.</w:t>
      </w:r>
      <w:r w:rsidR="002C76A2">
        <w:rPr>
          <w:rFonts w:ascii="Arial" w:hAnsi="Arial" w:cs="Arial"/>
          <w:color w:val="000000" w:themeColor="text1"/>
          <w:sz w:val="22"/>
          <w:szCs w:val="22"/>
        </w:rPr>
        <w:t xml:space="preserve"> I</w:t>
      </w:r>
      <w:r>
        <w:rPr>
          <w:rFonts w:ascii="Arial" w:hAnsi="Arial" w:cs="Arial"/>
          <w:color w:val="000000" w:themeColor="text1"/>
          <w:sz w:val="22"/>
          <w:szCs w:val="22"/>
        </w:rPr>
        <w:t>zvajalec v času motnje ne dobiva alarmnega signala in ne more posredovati.</w:t>
      </w:r>
    </w:p>
    <w:p w14:paraId="682C4481" w14:textId="4B28FAEE" w:rsidR="00894086" w:rsidRDefault="00894086" w:rsidP="00D45279">
      <w:pPr>
        <w:rPr>
          <w:rFonts w:ascii="Arial" w:hAnsi="Arial" w:cs="Arial"/>
          <w:color w:val="000000" w:themeColor="text1"/>
          <w:sz w:val="22"/>
          <w:szCs w:val="22"/>
        </w:rPr>
      </w:pPr>
      <w:r>
        <w:rPr>
          <w:rFonts w:ascii="Arial" w:hAnsi="Arial" w:cs="Arial"/>
          <w:color w:val="000000" w:themeColor="text1"/>
          <w:sz w:val="22"/>
          <w:szCs w:val="22"/>
        </w:rPr>
        <w:t xml:space="preserve">                                                               5.člen</w:t>
      </w:r>
    </w:p>
    <w:p w14:paraId="7A9867EC" w14:textId="045677B0" w:rsidR="00894086" w:rsidRDefault="00894086" w:rsidP="00894086">
      <w:pPr>
        <w:jc w:val="both"/>
        <w:rPr>
          <w:rFonts w:ascii="Arial" w:hAnsi="Arial" w:cs="Arial"/>
          <w:color w:val="000000" w:themeColor="text1"/>
          <w:sz w:val="22"/>
          <w:szCs w:val="22"/>
        </w:rPr>
      </w:pPr>
    </w:p>
    <w:p w14:paraId="4C40C5C8" w14:textId="669AF859" w:rsidR="00894086" w:rsidRDefault="00894086" w:rsidP="00894086">
      <w:pPr>
        <w:jc w:val="both"/>
        <w:rPr>
          <w:rFonts w:ascii="Arial" w:hAnsi="Arial" w:cs="Arial"/>
          <w:color w:val="000000" w:themeColor="text1"/>
          <w:sz w:val="22"/>
          <w:szCs w:val="22"/>
        </w:rPr>
      </w:pPr>
      <w:r>
        <w:rPr>
          <w:rFonts w:ascii="Arial" w:hAnsi="Arial" w:cs="Arial"/>
          <w:color w:val="000000" w:themeColor="text1"/>
          <w:sz w:val="22"/>
          <w:szCs w:val="22"/>
        </w:rPr>
        <w:t xml:space="preserve">Naročnik se zavezuje, da bo organizacijsko urejal vse potrebno, da ne bo prihajalo do lažnih alarmov. Za lažni alarm se šteje vsak alarmni signal, ki ga sprejme izvajalec, pri naročniku pa ni požara. Za lažni alarm se šteje tudi alarmni signal, ki ga sproži delovni proces, varjenje, ogrevanje, izpušni plini, kajenje, ipd. </w:t>
      </w:r>
    </w:p>
    <w:p w14:paraId="5ADFAA99" w14:textId="581F30C8" w:rsidR="00894086" w:rsidRDefault="00894086" w:rsidP="00894086">
      <w:pPr>
        <w:jc w:val="both"/>
        <w:rPr>
          <w:rFonts w:ascii="Arial" w:hAnsi="Arial" w:cs="Arial"/>
          <w:color w:val="000000" w:themeColor="text1"/>
          <w:sz w:val="22"/>
          <w:szCs w:val="22"/>
        </w:rPr>
      </w:pPr>
      <w:r>
        <w:rPr>
          <w:rFonts w:ascii="Arial" w:hAnsi="Arial" w:cs="Arial"/>
          <w:color w:val="000000" w:themeColor="text1"/>
          <w:sz w:val="22"/>
          <w:szCs w:val="22"/>
        </w:rPr>
        <w:t xml:space="preserve">Če bo prihajalo do pogostejših lažnih alarmov, naročnik pa ne bo odstranil vzroka, bo izvajalec naročniku prekinil požarno varovanje objekta. </w:t>
      </w:r>
    </w:p>
    <w:p w14:paraId="5DCF1C66" w14:textId="3E7FFF75" w:rsidR="00894086" w:rsidRDefault="00894086" w:rsidP="00894086">
      <w:pPr>
        <w:jc w:val="both"/>
        <w:rPr>
          <w:rFonts w:ascii="Arial" w:hAnsi="Arial" w:cs="Arial"/>
          <w:color w:val="000000" w:themeColor="text1"/>
          <w:sz w:val="22"/>
          <w:szCs w:val="22"/>
        </w:rPr>
      </w:pPr>
      <w:r>
        <w:rPr>
          <w:rFonts w:ascii="Arial" w:hAnsi="Arial" w:cs="Arial"/>
          <w:color w:val="000000" w:themeColor="text1"/>
          <w:sz w:val="22"/>
          <w:szCs w:val="22"/>
        </w:rPr>
        <w:t>Za vsako gasilsko intervencijo, opravljeno zaradi posredovanja v primeru lažnega alarma, bo izvajalec naročniku zaračunal vse stroške, nastale po veljavnem izvajalčevem ceniku storitev.</w:t>
      </w:r>
    </w:p>
    <w:p w14:paraId="3FE2DFFF" w14:textId="6000DB5E" w:rsidR="00894086" w:rsidRDefault="00894086" w:rsidP="00894086">
      <w:pPr>
        <w:jc w:val="both"/>
        <w:rPr>
          <w:rFonts w:ascii="Arial" w:hAnsi="Arial" w:cs="Arial"/>
          <w:color w:val="000000" w:themeColor="text1"/>
          <w:sz w:val="22"/>
          <w:szCs w:val="22"/>
        </w:rPr>
      </w:pPr>
      <w:r>
        <w:rPr>
          <w:rFonts w:ascii="Arial" w:hAnsi="Arial" w:cs="Arial"/>
          <w:color w:val="000000" w:themeColor="text1"/>
          <w:sz w:val="22"/>
          <w:szCs w:val="22"/>
        </w:rPr>
        <w:t xml:space="preserve">Prva lažna intervencija v tekočem mesecu za posamezno lokacijo se ne obračunava. Stroški obsegajo uporabo vozil glede na časovno odsotnost, kot je določeno z Načrtom požarnega varovanja objekta. Izvajalec izdela poročilo o intervenciji ali o drugem potrebnem ukrepanju na obrazcu </w:t>
      </w:r>
      <w:r w:rsidR="007A4FD3">
        <w:rPr>
          <w:rFonts w:ascii="Arial" w:hAnsi="Arial" w:cs="Arial"/>
          <w:color w:val="000000" w:themeColor="text1"/>
          <w:sz w:val="22"/>
          <w:szCs w:val="22"/>
        </w:rPr>
        <w:t xml:space="preserve">Poročilo izvajalca požarnega varovanja o intervenciji, ki ga posreduje najkasneje v petih delovnih dneh naročniku požarnega varovanja. </w:t>
      </w:r>
    </w:p>
    <w:p w14:paraId="5E06A80F" w14:textId="10A612EB" w:rsidR="007A4FD3" w:rsidRDefault="007A4FD3" w:rsidP="00894086">
      <w:pPr>
        <w:jc w:val="both"/>
        <w:rPr>
          <w:rFonts w:ascii="Arial" w:hAnsi="Arial" w:cs="Arial"/>
          <w:color w:val="000000" w:themeColor="text1"/>
          <w:sz w:val="22"/>
          <w:szCs w:val="22"/>
        </w:rPr>
      </w:pPr>
      <w:r>
        <w:rPr>
          <w:rFonts w:ascii="Arial" w:hAnsi="Arial" w:cs="Arial"/>
          <w:color w:val="000000" w:themeColor="text1"/>
          <w:sz w:val="22"/>
          <w:szCs w:val="22"/>
        </w:rPr>
        <w:t>Izvajalec in naročnik sta sporazumna, da se opravljene storitve iz tega člena obračunavajo po</w:t>
      </w:r>
      <w:r w:rsidR="00FB71F1">
        <w:rPr>
          <w:rFonts w:ascii="Arial" w:hAnsi="Arial" w:cs="Arial"/>
          <w:color w:val="000000" w:themeColor="text1"/>
          <w:sz w:val="22"/>
          <w:szCs w:val="22"/>
        </w:rPr>
        <w:t xml:space="preserve"> ceniku izvajalca, ki je priloga te pogodbe</w:t>
      </w:r>
      <w:r w:rsidR="005F5C36">
        <w:rPr>
          <w:rFonts w:ascii="Arial" w:hAnsi="Arial" w:cs="Arial"/>
          <w:color w:val="000000" w:themeColor="text1"/>
          <w:sz w:val="22"/>
          <w:szCs w:val="22"/>
        </w:rPr>
        <w:t>.</w:t>
      </w:r>
    </w:p>
    <w:p w14:paraId="583960F1" w14:textId="77777777" w:rsidR="007A4FD3" w:rsidRDefault="007A4FD3" w:rsidP="00894086">
      <w:pPr>
        <w:jc w:val="both"/>
        <w:rPr>
          <w:rFonts w:ascii="Arial" w:hAnsi="Arial" w:cs="Arial"/>
          <w:color w:val="000000" w:themeColor="text1"/>
          <w:sz w:val="22"/>
          <w:szCs w:val="22"/>
        </w:rPr>
      </w:pPr>
    </w:p>
    <w:p w14:paraId="02565F2D" w14:textId="29B91C5E" w:rsidR="007A4FD3" w:rsidRDefault="007A4FD3" w:rsidP="00894086">
      <w:pPr>
        <w:jc w:val="both"/>
        <w:rPr>
          <w:rFonts w:ascii="Arial" w:hAnsi="Arial" w:cs="Arial"/>
          <w:color w:val="000000" w:themeColor="text1"/>
          <w:sz w:val="22"/>
          <w:szCs w:val="22"/>
        </w:rPr>
      </w:pPr>
      <w:r>
        <w:rPr>
          <w:rFonts w:ascii="Arial" w:hAnsi="Arial" w:cs="Arial"/>
          <w:color w:val="000000" w:themeColor="text1"/>
          <w:sz w:val="22"/>
          <w:szCs w:val="22"/>
        </w:rPr>
        <w:t xml:space="preserve">                                                   </w:t>
      </w:r>
      <w:r w:rsidR="0088139C">
        <w:rPr>
          <w:rFonts w:ascii="Arial" w:hAnsi="Arial" w:cs="Arial"/>
          <w:color w:val="000000" w:themeColor="text1"/>
          <w:sz w:val="22"/>
          <w:szCs w:val="22"/>
        </w:rPr>
        <w:t xml:space="preserve">  </w:t>
      </w:r>
      <w:r>
        <w:rPr>
          <w:rFonts w:ascii="Arial" w:hAnsi="Arial" w:cs="Arial"/>
          <w:color w:val="000000" w:themeColor="text1"/>
          <w:sz w:val="22"/>
          <w:szCs w:val="22"/>
        </w:rPr>
        <w:t xml:space="preserve">     6.člen</w:t>
      </w:r>
    </w:p>
    <w:p w14:paraId="0C25D1CE" w14:textId="39D34A90" w:rsidR="0088139C" w:rsidRDefault="007A4FD3" w:rsidP="00894086">
      <w:pPr>
        <w:jc w:val="both"/>
        <w:rPr>
          <w:rFonts w:ascii="Arial" w:hAnsi="Arial" w:cs="Arial"/>
          <w:color w:val="000000" w:themeColor="text1"/>
          <w:sz w:val="22"/>
          <w:szCs w:val="22"/>
        </w:rPr>
      </w:pPr>
      <w:r>
        <w:rPr>
          <w:rFonts w:ascii="Arial" w:hAnsi="Arial" w:cs="Arial"/>
          <w:color w:val="000000" w:themeColor="text1"/>
          <w:sz w:val="22"/>
          <w:szCs w:val="22"/>
        </w:rPr>
        <w:t>Če je VNC izvajalca v okvari, ki je ni možno odpraviti takoj, izvajalec nemudoma telefonsko obvesti naročnikovo odgovorno osebo. Kadar traja</w:t>
      </w:r>
      <w:r w:rsidR="0088139C">
        <w:rPr>
          <w:rFonts w:ascii="Arial" w:hAnsi="Arial" w:cs="Arial"/>
          <w:color w:val="000000" w:themeColor="text1"/>
          <w:sz w:val="22"/>
          <w:szCs w:val="22"/>
        </w:rPr>
        <w:t xml:space="preserve"> okvara dlje kot mesec, je naročnik prost finančnih obveznosti za celotno obdobje, v katerem je bil sprejemnik v okvari. Če okvara traja manj kot mesec dni, vendar več kot 24 ur neprekinjeno, se naročniku zaračuna cena za požarno varovanje, izračunana sorazmerno glede na delujoče dni. Pogodba preneha veljati, če je VNC izvajalca uničen zaradi primera višje sile ali v primeru, da naprave ni mogoče več vzpostaviti v delovanje.</w:t>
      </w:r>
    </w:p>
    <w:p w14:paraId="1A53FE22" w14:textId="77777777" w:rsidR="00354875" w:rsidRDefault="00354875" w:rsidP="00894086">
      <w:pPr>
        <w:jc w:val="both"/>
        <w:rPr>
          <w:rFonts w:ascii="Arial" w:hAnsi="Arial" w:cs="Arial"/>
          <w:color w:val="000000" w:themeColor="text1"/>
          <w:sz w:val="22"/>
          <w:szCs w:val="22"/>
        </w:rPr>
      </w:pPr>
    </w:p>
    <w:p w14:paraId="2B507249" w14:textId="6AFDEDE8" w:rsidR="0088139C" w:rsidRDefault="0088139C" w:rsidP="00894086">
      <w:pPr>
        <w:jc w:val="both"/>
        <w:rPr>
          <w:rFonts w:ascii="Arial" w:hAnsi="Arial" w:cs="Arial"/>
          <w:color w:val="000000" w:themeColor="text1"/>
          <w:sz w:val="22"/>
          <w:szCs w:val="22"/>
        </w:rPr>
      </w:pPr>
    </w:p>
    <w:p w14:paraId="5E31B812" w14:textId="1C88F67F" w:rsidR="0088139C" w:rsidRDefault="0088139C" w:rsidP="00894086">
      <w:pPr>
        <w:jc w:val="both"/>
        <w:rPr>
          <w:rFonts w:ascii="Arial" w:hAnsi="Arial" w:cs="Arial"/>
          <w:b/>
          <w:bCs/>
          <w:color w:val="000000" w:themeColor="text1"/>
          <w:sz w:val="22"/>
          <w:szCs w:val="22"/>
        </w:rPr>
      </w:pPr>
      <w:r w:rsidRPr="0088139C">
        <w:rPr>
          <w:rFonts w:ascii="Arial" w:hAnsi="Arial" w:cs="Arial"/>
          <w:b/>
          <w:bCs/>
          <w:color w:val="000000" w:themeColor="text1"/>
          <w:sz w:val="22"/>
          <w:szCs w:val="22"/>
        </w:rPr>
        <w:lastRenderedPageBreak/>
        <w:t xml:space="preserve">V. PRENEHANJE POGODBE </w:t>
      </w:r>
    </w:p>
    <w:p w14:paraId="3E18253A" w14:textId="77777777" w:rsidR="0088139C" w:rsidRDefault="0088139C" w:rsidP="00894086">
      <w:pPr>
        <w:jc w:val="both"/>
        <w:rPr>
          <w:rFonts w:ascii="Arial" w:hAnsi="Arial" w:cs="Arial"/>
          <w:b/>
          <w:bCs/>
          <w:color w:val="000000" w:themeColor="text1"/>
          <w:sz w:val="22"/>
          <w:szCs w:val="22"/>
        </w:rPr>
      </w:pPr>
    </w:p>
    <w:p w14:paraId="55DE7322" w14:textId="465754E2" w:rsidR="0088139C" w:rsidRDefault="0088139C" w:rsidP="00894086">
      <w:pPr>
        <w:jc w:val="both"/>
        <w:rPr>
          <w:rFonts w:ascii="Arial" w:hAnsi="Arial" w:cs="Arial"/>
          <w:color w:val="000000" w:themeColor="text1"/>
          <w:sz w:val="22"/>
          <w:szCs w:val="22"/>
        </w:rPr>
      </w:pPr>
      <w:r w:rsidRPr="0088139C">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88139C">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88139C">
        <w:rPr>
          <w:rFonts w:ascii="Arial" w:hAnsi="Arial" w:cs="Arial"/>
          <w:color w:val="000000" w:themeColor="text1"/>
          <w:sz w:val="22"/>
          <w:szCs w:val="22"/>
        </w:rPr>
        <w:t xml:space="preserve">    7.člen</w:t>
      </w:r>
    </w:p>
    <w:p w14:paraId="40D4F34B" w14:textId="0A90E046" w:rsidR="0088139C" w:rsidRDefault="0088139C" w:rsidP="00894086">
      <w:pPr>
        <w:jc w:val="both"/>
        <w:rPr>
          <w:rFonts w:ascii="Arial" w:hAnsi="Arial" w:cs="Arial"/>
          <w:color w:val="000000" w:themeColor="text1"/>
          <w:sz w:val="22"/>
          <w:szCs w:val="22"/>
        </w:rPr>
      </w:pPr>
      <w:bookmarkStart w:id="0" w:name="_Hlk200977407"/>
      <w:r>
        <w:rPr>
          <w:rFonts w:ascii="Arial" w:hAnsi="Arial" w:cs="Arial"/>
          <w:color w:val="000000" w:themeColor="text1"/>
          <w:sz w:val="22"/>
          <w:szCs w:val="22"/>
        </w:rPr>
        <w:t>Naročnik lahko kadarkoli odpove pogodbo s priporočenim pismom drugi pogodbeni stranki. Sledenje mora vsebovati datum s katerim naročnik prekinja pogodbo. Odpovedni rok znaša en mesec in se šteje od dneva, s katerim je naročnik odposlal priporočeno pismo.</w:t>
      </w:r>
    </w:p>
    <w:p w14:paraId="5FCECAD6" w14:textId="7B8FF6AE" w:rsidR="0088139C" w:rsidRDefault="0088139C" w:rsidP="00894086">
      <w:pPr>
        <w:jc w:val="both"/>
        <w:rPr>
          <w:rFonts w:ascii="Arial" w:hAnsi="Arial" w:cs="Arial"/>
          <w:color w:val="000000" w:themeColor="text1"/>
          <w:sz w:val="22"/>
          <w:szCs w:val="22"/>
        </w:rPr>
      </w:pPr>
      <w:r>
        <w:rPr>
          <w:rFonts w:ascii="Arial" w:hAnsi="Arial" w:cs="Arial"/>
          <w:color w:val="000000" w:themeColor="text1"/>
          <w:sz w:val="22"/>
          <w:szCs w:val="22"/>
        </w:rPr>
        <w:t xml:space="preserve">Če izvajalec krši pogodbo, se šteje, da je pogodba </w:t>
      </w:r>
      <w:r w:rsidR="00105FB2">
        <w:rPr>
          <w:rFonts w:ascii="Arial" w:hAnsi="Arial" w:cs="Arial"/>
          <w:color w:val="000000" w:themeColor="text1"/>
          <w:sz w:val="22"/>
          <w:szCs w:val="22"/>
        </w:rPr>
        <w:t xml:space="preserve">odpovedana z dnem, ko izvajalec prejme njeno odpoved. Naročnik je izvajalcu dolžan povrniti mesečni znesek za storitve požarnega varovanja še za tekoči mesec, v katerem je izvajalec prejel obvestilo o odpovedi. </w:t>
      </w:r>
    </w:p>
    <w:bookmarkEnd w:id="0"/>
    <w:p w14:paraId="1985377A" w14:textId="77777777" w:rsidR="002C76A2" w:rsidRDefault="002C76A2" w:rsidP="00894086">
      <w:pPr>
        <w:jc w:val="both"/>
        <w:rPr>
          <w:rFonts w:ascii="Arial" w:hAnsi="Arial" w:cs="Arial"/>
          <w:color w:val="000000" w:themeColor="text1"/>
          <w:sz w:val="22"/>
          <w:szCs w:val="22"/>
        </w:rPr>
      </w:pPr>
    </w:p>
    <w:p w14:paraId="7A6EC6F3" w14:textId="0B4ABFDD" w:rsidR="002C76A2" w:rsidRDefault="002C76A2" w:rsidP="00894086">
      <w:pPr>
        <w:jc w:val="both"/>
        <w:rPr>
          <w:rFonts w:ascii="Arial" w:hAnsi="Arial" w:cs="Arial"/>
          <w:color w:val="000000" w:themeColor="text1"/>
          <w:sz w:val="22"/>
          <w:szCs w:val="22"/>
        </w:rPr>
      </w:pPr>
      <w:r>
        <w:rPr>
          <w:rFonts w:ascii="Arial" w:hAnsi="Arial" w:cs="Arial"/>
          <w:color w:val="000000" w:themeColor="text1"/>
          <w:sz w:val="22"/>
          <w:szCs w:val="22"/>
        </w:rPr>
        <w:t xml:space="preserve">                                                    8.člen</w:t>
      </w:r>
    </w:p>
    <w:p w14:paraId="697D03C3" w14:textId="3541ADCB" w:rsidR="002C76A2" w:rsidRDefault="002C76A2" w:rsidP="00894086">
      <w:pPr>
        <w:jc w:val="both"/>
        <w:rPr>
          <w:rFonts w:ascii="Arial" w:hAnsi="Arial" w:cs="Arial"/>
          <w:color w:val="000000" w:themeColor="text1"/>
          <w:sz w:val="22"/>
          <w:szCs w:val="22"/>
        </w:rPr>
      </w:pPr>
      <w:r>
        <w:rPr>
          <w:rFonts w:ascii="Arial" w:hAnsi="Arial" w:cs="Arial"/>
          <w:color w:val="000000" w:themeColor="text1"/>
          <w:sz w:val="22"/>
          <w:szCs w:val="22"/>
        </w:rPr>
        <w:t>Pogodba preneha veljati v naslednjih primerih</w:t>
      </w:r>
    </w:p>
    <w:p w14:paraId="5EA8D1D5" w14:textId="2CC2FB22" w:rsidR="002C76A2" w:rsidRDefault="002C76A2" w:rsidP="002C76A2">
      <w:pPr>
        <w:pStyle w:val="Odstavekseznama"/>
        <w:numPr>
          <w:ilvl w:val="0"/>
          <w:numId w:val="3"/>
        </w:numPr>
        <w:jc w:val="both"/>
        <w:rPr>
          <w:rFonts w:ascii="Arial" w:hAnsi="Arial" w:cs="Arial"/>
          <w:color w:val="000000" w:themeColor="text1"/>
          <w:sz w:val="22"/>
          <w:szCs w:val="22"/>
        </w:rPr>
      </w:pPr>
      <w:r>
        <w:rPr>
          <w:rFonts w:ascii="Arial" w:hAnsi="Arial" w:cs="Arial"/>
          <w:color w:val="000000" w:themeColor="text1"/>
          <w:sz w:val="22"/>
          <w:szCs w:val="22"/>
        </w:rPr>
        <w:t>če naročnik v 3. mesecih po podpisu pogodbe ne izroči Potrdila o brezhibnem delovanju vgrajenega sistema aktivne požarne zaščite v varovanem objektu,</w:t>
      </w:r>
    </w:p>
    <w:p w14:paraId="75E89D9E" w14:textId="670CD189" w:rsidR="002C76A2" w:rsidRDefault="002C76A2" w:rsidP="002C76A2">
      <w:pPr>
        <w:pStyle w:val="Odstavekseznama"/>
        <w:numPr>
          <w:ilvl w:val="0"/>
          <w:numId w:val="3"/>
        </w:numPr>
        <w:jc w:val="both"/>
        <w:rPr>
          <w:rFonts w:ascii="Arial" w:hAnsi="Arial" w:cs="Arial"/>
          <w:color w:val="000000" w:themeColor="text1"/>
          <w:sz w:val="22"/>
          <w:szCs w:val="22"/>
        </w:rPr>
      </w:pPr>
      <w:r>
        <w:rPr>
          <w:rFonts w:ascii="Arial" w:hAnsi="Arial" w:cs="Arial"/>
          <w:color w:val="000000" w:themeColor="text1"/>
          <w:sz w:val="22"/>
          <w:szCs w:val="22"/>
        </w:rPr>
        <w:t xml:space="preserve">če naročnik ne popravi okvare, ki povzroča lažne alarme, </w:t>
      </w:r>
    </w:p>
    <w:p w14:paraId="39C25FF0" w14:textId="01919FCB" w:rsidR="002C76A2" w:rsidRDefault="002C76A2" w:rsidP="002C76A2">
      <w:pPr>
        <w:pStyle w:val="Odstavekseznama"/>
        <w:numPr>
          <w:ilvl w:val="0"/>
          <w:numId w:val="3"/>
        </w:numPr>
        <w:jc w:val="both"/>
        <w:rPr>
          <w:rFonts w:ascii="Arial" w:hAnsi="Arial" w:cs="Arial"/>
          <w:color w:val="000000" w:themeColor="text1"/>
          <w:sz w:val="22"/>
          <w:szCs w:val="22"/>
        </w:rPr>
      </w:pPr>
      <w:r>
        <w:rPr>
          <w:rFonts w:ascii="Arial" w:hAnsi="Arial" w:cs="Arial"/>
          <w:color w:val="000000" w:themeColor="text1"/>
          <w:sz w:val="22"/>
          <w:szCs w:val="22"/>
        </w:rPr>
        <w:t>če naročnik organizacijsko ne odstrani razlogov za povzročanje lažnih alarmov,</w:t>
      </w:r>
    </w:p>
    <w:p w14:paraId="3CF60EB2" w14:textId="2B18531C" w:rsidR="002C76A2" w:rsidRDefault="002C76A2" w:rsidP="002C76A2">
      <w:pPr>
        <w:pStyle w:val="Odstavekseznama"/>
        <w:numPr>
          <w:ilvl w:val="0"/>
          <w:numId w:val="3"/>
        </w:numPr>
        <w:jc w:val="both"/>
        <w:rPr>
          <w:rFonts w:ascii="Arial" w:hAnsi="Arial" w:cs="Arial"/>
          <w:color w:val="000000" w:themeColor="text1"/>
          <w:sz w:val="22"/>
          <w:szCs w:val="22"/>
        </w:rPr>
      </w:pPr>
      <w:r>
        <w:rPr>
          <w:rFonts w:ascii="Arial" w:hAnsi="Arial" w:cs="Arial"/>
          <w:color w:val="000000" w:themeColor="text1"/>
          <w:sz w:val="22"/>
          <w:szCs w:val="22"/>
        </w:rPr>
        <w:t>če naročnik ne poravna stroškov zaradi lažnega alarma ali mesečnih zneskov za storitve požarnega varovanja v 30 dneh po zapadlosti računa.</w:t>
      </w:r>
    </w:p>
    <w:p w14:paraId="2D954C39" w14:textId="4EF5A092" w:rsidR="002C76A2" w:rsidRDefault="002C76A2" w:rsidP="002C76A2">
      <w:pPr>
        <w:jc w:val="both"/>
        <w:rPr>
          <w:rFonts w:ascii="Arial" w:hAnsi="Arial" w:cs="Arial"/>
          <w:color w:val="000000" w:themeColor="text1"/>
          <w:sz w:val="22"/>
          <w:szCs w:val="22"/>
        </w:rPr>
      </w:pPr>
      <w:r>
        <w:rPr>
          <w:rFonts w:ascii="Arial" w:hAnsi="Arial" w:cs="Arial"/>
          <w:color w:val="000000" w:themeColor="text1"/>
          <w:sz w:val="22"/>
          <w:szCs w:val="22"/>
        </w:rPr>
        <w:t>V primeru, da naročnik ne opravi navedenih obveznosti, ima izvajalec pravico odstopiti od pogodbe in prenehati s požarnim varovanjem objekta v 15 dneh od datuma, ko je naročnika pisno pozval k izpolnitvi obveznosti oziroma k plačilu dolgovanih zneskov.</w:t>
      </w:r>
    </w:p>
    <w:p w14:paraId="129EF12D" w14:textId="20C3D148" w:rsidR="002C76A2" w:rsidRDefault="002C76A2" w:rsidP="002C76A2">
      <w:pPr>
        <w:jc w:val="both"/>
        <w:rPr>
          <w:rFonts w:ascii="Arial" w:hAnsi="Arial" w:cs="Arial"/>
          <w:color w:val="000000" w:themeColor="text1"/>
          <w:sz w:val="22"/>
          <w:szCs w:val="22"/>
        </w:rPr>
      </w:pPr>
      <w:r>
        <w:rPr>
          <w:rFonts w:ascii="Arial" w:hAnsi="Arial" w:cs="Arial"/>
          <w:color w:val="000000" w:themeColor="text1"/>
          <w:sz w:val="22"/>
          <w:szCs w:val="22"/>
        </w:rPr>
        <w:t xml:space="preserve">Izvajalec je v tem primeru dolžan s priporočenim pismom obvestiti naročnika, da je prenehal s požarnim varovanjem. </w:t>
      </w:r>
    </w:p>
    <w:p w14:paraId="2DD0E647" w14:textId="283C31E3" w:rsidR="002C76A2" w:rsidRDefault="002C76A2" w:rsidP="002C76A2">
      <w:pPr>
        <w:jc w:val="both"/>
        <w:rPr>
          <w:rFonts w:ascii="Arial" w:hAnsi="Arial" w:cs="Arial"/>
          <w:color w:val="000000" w:themeColor="text1"/>
          <w:sz w:val="22"/>
          <w:szCs w:val="22"/>
        </w:rPr>
      </w:pPr>
      <w:r>
        <w:rPr>
          <w:rFonts w:ascii="Arial" w:hAnsi="Arial" w:cs="Arial"/>
          <w:color w:val="000000" w:themeColor="text1"/>
          <w:sz w:val="22"/>
          <w:szCs w:val="22"/>
        </w:rPr>
        <w:t xml:space="preserve">Izvajalec lahko zamenja sistem prenosa alarmnih signalov oz. preneha z izvajanjem dejavnosti požarnega varovanja, vendar mora biti naročnik obveščen vsaj 6 mesecev pred izvedbo izklopa. </w:t>
      </w:r>
    </w:p>
    <w:p w14:paraId="069F5FB8" w14:textId="77777777" w:rsidR="002C76A2" w:rsidRDefault="002C76A2" w:rsidP="002C76A2">
      <w:pPr>
        <w:jc w:val="both"/>
        <w:rPr>
          <w:rFonts w:ascii="Arial" w:hAnsi="Arial" w:cs="Arial"/>
          <w:color w:val="000000" w:themeColor="text1"/>
          <w:sz w:val="22"/>
          <w:szCs w:val="22"/>
        </w:rPr>
      </w:pPr>
    </w:p>
    <w:p w14:paraId="2FE4A627" w14:textId="355A31B8" w:rsidR="002C76A2" w:rsidRDefault="002C76A2" w:rsidP="002C76A2">
      <w:pPr>
        <w:jc w:val="both"/>
        <w:rPr>
          <w:rFonts w:ascii="Arial" w:hAnsi="Arial" w:cs="Arial"/>
          <w:b/>
          <w:bCs/>
          <w:color w:val="000000" w:themeColor="text1"/>
          <w:sz w:val="22"/>
          <w:szCs w:val="22"/>
        </w:rPr>
      </w:pPr>
      <w:r w:rsidRPr="002C76A2">
        <w:rPr>
          <w:rFonts w:ascii="Arial" w:hAnsi="Arial" w:cs="Arial"/>
          <w:b/>
          <w:bCs/>
          <w:color w:val="000000" w:themeColor="text1"/>
          <w:sz w:val="22"/>
          <w:szCs w:val="22"/>
        </w:rPr>
        <w:t xml:space="preserve">VI. POGODBENA VREDNOST IN PLAČILNI POGOJI </w:t>
      </w:r>
    </w:p>
    <w:p w14:paraId="5926EC30" w14:textId="3F4A8CBC" w:rsidR="002C76A2" w:rsidRDefault="002C76A2" w:rsidP="002C76A2">
      <w:pPr>
        <w:jc w:val="both"/>
        <w:rPr>
          <w:rFonts w:ascii="Arial" w:hAnsi="Arial" w:cs="Arial"/>
          <w:color w:val="000000" w:themeColor="text1"/>
          <w:sz w:val="22"/>
          <w:szCs w:val="22"/>
        </w:rPr>
      </w:pPr>
      <w:r>
        <w:rPr>
          <w:rFonts w:ascii="Arial" w:hAnsi="Arial" w:cs="Arial"/>
          <w:color w:val="000000" w:themeColor="text1"/>
          <w:sz w:val="22"/>
          <w:szCs w:val="22"/>
        </w:rPr>
        <w:t xml:space="preserve">                                       </w:t>
      </w:r>
    </w:p>
    <w:p w14:paraId="3EDDE918" w14:textId="18210A3E" w:rsidR="002C76A2" w:rsidRDefault="002C76A2" w:rsidP="002C76A2">
      <w:pPr>
        <w:jc w:val="both"/>
        <w:rPr>
          <w:rFonts w:ascii="Arial" w:hAnsi="Arial" w:cs="Arial"/>
          <w:color w:val="000000" w:themeColor="text1"/>
          <w:sz w:val="22"/>
          <w:szCs w:val="22"/>
        </w:rPr>
      </w:pPr>
      <w:r>
        <w:rPr>
          <w:rFonts w:ascii="Arial" w:hAnsi="Arial" w:cs="Arial"/>
          <w:color w:val="000000" w:themeColor="text1"/>
          <w:sz w:val="22"/>
          <w:szCs w:val="22"/>
        </w:rPr>
        <w:t xml:space="preserve">                                                        9.člen</w:t>
      </w:r>
    </w:p>
    <w:p w14:paraId="027B4CE4" w14:textId="77777777" w:rsidR="002C76A2" w:rsidRDefault="002C76A2" w:rsidP="002C76A2">
      <w:pPr>
        <w:jc w:val="both"/>
        <w:rPr>
          <w:rFonts w:ascii="Arial" w:hAnsi="Arial" w:cs="Arial"/>
          <w:color w:val="000000" w:themeColor="text1"/>
          <w:sz w:val="22"/>
          <w:szCs w:val="22"/>
        </w:rPr>
      </w:pPr>
    </w:p>
    <w:p w14:paraId="1E11F31B" w14:textId="186DE3F9" w:rsidR="002C76A2" w:rsidRDefault="002C76A2" w:rsidP="002C76A2">
      <w:pPr>
        <w:jc w:val="both"/>
        <w:rPr>
          <w:rFonts w:ascii="Arial" w:hAnsi="Arial" w:cs="Arial"/>
          <w:color w:val="000000" w:themeColor="text1"/>
          <w:sz w:val="22"/>
          <w:szCs w:val="22"/>
        </w:rPr>
      </w:pPr>
      <w:r>
        <w:rPr>
          <w:rFonts w:ascii="Arial" w:hAnsi="Arial" w:cs="Arial"/>
          <w:color w:val="000000" w:themeColor="text1"/>
          <w:sz w:val="22"/>
          <w:szCs w:val="22"/>
        </w:rPr>
        <w:t xml:space="preserve">Mesečni pavšal za opravljanje navedene storitve znaša_____mesečno, letno _________ brez DDV, ( _____ letno z DDV) </w:t>
      </w:r>
    </w:p>
    <w:p w14:paraId="08E47523" w14:textId="52441955" w:rsidR="0078651A" w:rsidRDefault="0078651A" w:rsidP="002C76A2">
      <w:pPr>
        <w:jc w:val="both"/>
        <w:rPr>
          <w:rFonts w:ascii="Arial" w:hAnsi="Arial" w:cs="Arial"/>
          <w:color w:val="000000" w:themeColor="text1"/>
          <w:sz w:val="22"/>
          <w:szCs w:val="22"/>
        </w:rPr>
      </w:pPr>
      <w:r>
        <w:rPr>
          <w:rFonts w:ascii="Arial" w:hAnsi="Arial" w:cs="Arial"/>
          <w:color w:val="000000" w:themeColor="text1"/>
          <w:sz w:val="22"/>
          <w:szCs w:val="22"/>
        </w:rPr>
        <w:t xml:space="preserve">Naročnik bo sredstva za storitve, ki jih zanj po </w:t>
      </w:r>
      <w:r w:rsidR="00990493">
        <w:rPr>
          <w:rFonts w:ascii="Arial" w:hAnsi="Arial" w:cs="Arial"/>
          <w:color w:val="000000" w:themeColor="text1"/>
          <w:sz w:val="22"/>
          <w:szCs w:val="22"/>
        </w:rPr>
        <w:t>tej pogodbi opravi  izvajalec, nakazoval ma transakcijski račun izvajalc</w:t>
      </w:r>
      <w:r w:rsidR="00A25409">
        <w:rPr>
          <w:rFonts w:ascii="Arial" w:hAnsi="Arial" w:cs="Arial"/>
          <w:color w:val="000000" w:themeColor="text1"/>
          <w:sz w:val="22"/>
          <w:szCs w:val="22"/>
        </w:rPr>
        <w:t>a</w:t>
      </w:r>
      <w:r w:rsidR="00B8349B">
        <w:rPr>
          <w:rFonts w:ascii="Arial" w:hAnsi="Arial" w:cs="Arial"/>
          <w:color w:val="000000" w:themeColor="text1"/>
          <w:sz w:val="22"/>
          <w:szCs w:val="22"/>
        </w:rPr>
        <w:t>_________</w:t>
      </w:r>
      <w:r w:rsidR="00A25409">
        <w:rPr>
          <w:rFonts w:ascii="Arial" w:hAnsi="Arial" w:cs="Arial"/>
          <w:color w:val="000000" w:themeColor="text1"/>
          <w:sz w:val="22"/>
          <w:szCs w:val="22"/>
        </w:rPr>
        <w:t>________</w:t>
      </w:r>
      <w:r w:rsidR="00990493">
        <w:rPr>
          <w:rFonts w:ascii="Arial" w:hAnsi="Arial" w:cs="Arial"/>
          <w:color w:val="000000" w:themeColor="text1"/>
          <w:sz w:val="22"/>
          <w:szCs w:val="22"/>
        </w:rPr>
        <w:t>, odprt pri</w:t>
      </w:r>
      <w:r w:rsidR="00B8349B">
        <w:rPr>
          <w:rFonts w:ascii="Arial" w:hAnsi="Arial" w:cs="Arial"/>
          <w:color w:val="000000" w:themeColor="text1"/>
          <w:sz w:val="22"/>
          <w:szCs w:val="22"/>
        </w:rPr>
        <w:t>_________</w:t>
      </w:r>
      <w:r w:rsidR="00A25409">
        <w:rPr>
          <w:rFonts w:ascii="Arial" w:hAnsi="Arial" w:cs="Arial"/>
          <w:color w:val="000000" w:themeColor="text1"/>
          <w:sz w:val="22"/>
          <w:szCs w:val="22"/>
        </w:rPr>
        <w:t>_________</w:t>
      </w:r>
      <w:r w:rsidR="00A25409">
        <w:rPr>
          <w:rFonts w:ascii="Arial" w:hAnsi="Arial" w:cs="Arial"/>
          <w:color w:val="000000" w:themeColor="text1"/>
          <w:sz w:val="22"/>
          <w:szCs w:val="22"/>
        </w:rPr>
        <w:t>,</w:t>
      </w:r>
      <w:r w:rsidR="00A25409">
        <w:rPr>
          <w:rFonts w:ascii="Arial" w:hAnsi="Arial" w:cs="Arial"/>
          <w:color w:val="000000" w:themeColor="text1"/>
          <w:sz w:val="22"/>
          <w:szCs w:val="22"/>
        </w:rPr>
        <w:t xml:space="preserve">                    </w:t>
      </w:r>
      <w:r w:rsidR="00B8349B">
        <w:rPr>
          <w:rFonts w:ascii="Arial" w:hAnsi="Arial" w:cs="Arial"/>
          <w:color w:val="000000" w:themeColor="text1"/>
          <w:sz w:val="22"/>
          <w:szCs w:val="22"/>
        </w:rPr>
        <w:t xml:space="preserve">        </w:t>
      </w:r>
      <w:r w:rsidR="00990493">
        <w:rPr>
          <w:rFonts w:ascii="Arial" w:hAnsi="Arial" w:cs="Arial"/>
          <w:color w:val="000000" w:themeColor="text1"/>
          <w:sz w:val="22"/>
          <w:szCs w:val="22"/>
        </w:rPr>
        <w:t xml:space="preserve"> na podlagi izdanega in s strani izvajalca posredovanega e-računa. E-račun je potrebno posredovati preko spletne aplikacije UJP net. </w:t>
      </w:r>
    </w:p>
    <w:p w14:paraId="5C4DDC77" w14:textId="77777777" w:rsidR="00990493" w:rsidRDefault="00990493" w:rsidP="002C76A2">
      <w:pPr>
        <w:jc w:val="both"/>
        <w:rPr>
          <w:rFonts w:ascii="Arial" w:hAnsi="Arial" w:cs="Arial"/>
          <w:color w:val="000000" w:themeColor="text1"/>
          <w:sz w:val="22"/>
          <w:szCs w:val="22"/>
        </w:rPr>
      </w:pPr>
    </w:p>
    <w:p w14:paraId="1C60ABD8" w14:textId="3A836002" w:rsidR="00990493" w:rsidRDefault="00990493" w:rsidP="002C76A2">
      <w:pPr>
        <w:jc w:val="both"/>
        <w:rPr>
          <w:rFonts w:ascii="Arial" w:hAnsi="Arial" w:cs="Arial"/>
          <w:color w:val="000000" w:themeColor="text1"/>
          <w:sz w:val="22"/>
          <w:szCs w:val="22"/>
        </w:rPr>
      </w:pPr>
      <w:r>
        <w:rPr>
          <w:rFonts w:ascii="Arial" w:hAnsi="Arial" w:cs="Arial"/>
          <w:color w:val="000000" w:themeColor="text1"/>
          <w:sz w:val="22"/>
          <w:szCs w:val="22"/>
        </w:rPr>
        <w:t xml:space="preserve">                                                       10.člen</w:t>
      </w:r>
    </w:p>
    <w:p w14:paraId="6E6EDE8E" w14:textId="77777777" w:rsidR="00990493" w:rsidRDefault="00990493" w:rsidP="002C76A2">
      <w:pPr>
        <w:jc w:val="both"/>
        <w:rPr>
          <w:rFonts w:ascii="Arial" w:hAnsi="Arial" w:cs="Arial"/>
          <w:color w:val="000000" w:themeColor="text1"/>
          <w:sz w:val="22"/>
          <w:szCs w:val="22"/>
        </w:rPr>
      </w:pPr>
    </w:p>
    <w:p w14:paraId="3E7CEBBC" w14:textId="54EB09E1" w:rsidR="00990493" w:rsidRDefault="00990493" w:rsidP="002C76A2">
      <w:pPr>
        <w:jc w:val="both"/>
        <w:rPr>
          <w:rFonts w:ascii="Arial" w:hAnsi="Arial" w:cs="Arial"/>
          <w:color w:val="000000" w:themeColor="text1"/>
          <w:sz w:val="22"/>
          <w:szCs w:val="22"/>
        </w:rPr>
      </w:pPr>
      <w:r>
        <w:rPr>
          <w:rFonts w:ascii="Arial" w:hAnsi="Arial" w:cs="Arial"/>
          <w:color w:val="000000" w:themeColor="text1"/>
          <w:sz w:val="22"/>
          <w:szCs w:val="22"/>
        </w:rPr>
        <w:t>Izvajalec e-računa izdaja mesečno, šteje se, da je e-račun potrjen s strani naročnika, če naročnik izvajalcu ne poda pisnih pripomb v roku (8) delovnih dni od prejema e-računa.</w:t>
      </w:r>
    </w:p>
    <w:p w14:paraId="1F35415E" w14:textId="77777777" w:rsidR="00990493" w:rsidRDefault="00990493" w:rsidP="002C76A2">
      <w:pPr>
        <w:jc w:val="both"/>
        <w:rPr>
          <w:rFonts w:ascii="Arial" w:hAnsi="Arial" w:cs="Arial"/>
          <w:color w:val="000000" w:themeColor="text1"/>
          <w:sz w:val="22"/>
          <w:szCs w:val="22"/>
        </w:rPr>
      </w:pPr>
      <w:r>
        <w:rPr>
          <w:rFonts w:ascii="Arial" w:hAnsi="Arial" w:cs="Arial"/>
          <w:color w:val="000000" w:themeColor="text1"/>
          <w:sz w:val="22"/>
          <w:szCs w:val="22"/>
        </w:rPr>
        <w:t xml:space="preserve">Naročnik se zaveže, da bo izvajalcu račun za opravljeno delo poravnal po 30. dan od prejema e-računa. E-račun se izda do petega (5.) dne v mesecu za pretekli mesec. </w:t>
      </w:r>
    </w:p>
    <w:p w14:paraId="682009BF" w14:textId="41587830" w:rsidR="00990493" w:rsidRDefault="00990493" w:rsidP="002C76A2">
      <w:pPr>
        <w:jc w:val="both"/>
        <w:rPr>
          <w:rFonts w:ascii="Arial" w:hAnsi="Arial" w:cs="Arial"/>
          <w:color w:val="000000" w:themeColor="text1"/>
          <w:sz w:val="22"/>
          <w:szCs w:val="22"/>
        </w:rPr>
      </w:pPr>
      <w:r>
        <w:rPr>
          <w:rFonts w:ascii="Arial" w:hAnsi="Arial" w:cs="Arial"/>
          <w:color w:val="000000" w:themeColor="text1"/>
          <w:sz w:val="22"/>
          <w:szCs w:val="22"/>
        </w:rPr>
        <w:t>Sredstva za izvajanje te pogodbe so zagotovljena na proračunski postavki 01013301 (materialni stroški).</w:t>
      </w:r>
    </w:p>
    <w:p w14:paraId="136E5CB1" w14:textId="77777777" w:rsidR="00990493" w:rsidRDefault="00990493" w:rsidP="002C76A2">
      <w:pPr>
        <w:jc w:val="both"/>
        <w:rPr>
          <w:rFonts w:ascii="Arial" w:hAnsi="Arial" w:cs="Arial"/>
          <w:color w:val="000000" w:themeColor="text1"/>
          <w:sz w:val="22"/>
          <w:szCs w:val="22"/>
        </w:rPr>
      </w:pPr>
    </w:p>
    <w:p w14:paraId="29C61CBA" w14:textId="3B8BC1F4" w:rsidR="00990493" w:rsidRDefault="00990493" w:rsidP="002C76A2">
      <w:pPr>
        <w:jc w:val="both"/>
        <w:rPr>
          <w:rFonts w:ascii="Arial" w:hAnsi="Arial" w:cs="Arial"/>
          <w:b/>
          <w:bCs/>
          <w:color w:val="000000" w:themeColor="text1"/>
          <w:sz w:val="22"/>
          <w:szCs w:val="22"/>
        </w:rPr>
      </w:pPr>
      <w:r w:rsidRPr="00990493">
        <w:rPr>
          <w:rFonts w:ascii="Arial" w:hAnsi="Arial" w:cs="Arial"/>
          <w:b/>
          <w:bCs/>
          <w:color w:val="000000" w:themeColor="text1"/>
          <w:sz w:val="22"/>
          <w:szCs w:val="22"/>
        </w:rPr>
        <w:t xml:space="preserve">VII. </w:t>
      </w:r>
      <w:r>
        <w:rPr>
          <w:rFonts w:ascii="Arial" w:hAnsi="Arial" w:cs="Arial"/>
          <w:b/>
          <w:bCs/>
          <w:color w:val="000000" w:themeColor="text1"/>
          <w:sz w:val="22"/>
          <w:szCs w:val="22"/>
        </w:rPr>
        <w:t xml:space="preserve">KONČNA DOLOČILA POGODBE </w:t>
      </w:r>
    </w:p>
    <w:p w14:paraId="40119F54" w14:textId="77777777" w:rsidR="00990493" w:rsidRDefault="00990493" w:rsidP="002C76A2">
      <w:pPr>
        <w:jc w:val="both"/>
        <w:rPr>
          <w:rFonts w:ascii="Arial" w:hAnsi="Arial" w:cs="Arial"/>
          <w:b/>
          <w:bCs/>
          <w:color w:val="000000" w:themeColor="text1"/>
          <w:sz w:val="22"/>
          <w:szCs w:val="22"/>
        </w:rPr>
      </w:pPr>
    </w:p>
    <w:p w14:paraId="18A48787" w14:textId="592C2A68" w:rsidR="00990493" w:rsidRDefault="00990493" w:rsidP="002C76A2">
      <w:pPr>
        <w:jc w:val="both"/>
        <w:rPr>
          <w:rFonts w:ascii="Arial" w:hAnsi="Arial" w:cs="Arial"/>
          <w:color w:val="000000" w:themeColor="text1"/>
          <w:sz w:val="22"/>
          <w:szCs w:val="22"/>
        </w:rPr>
      </w:pPr>
      <w:r>
        <w:rPr>
          <w:rFonts w:ascii="Arial" w:hAnsi="Arial" w:cs="Arial"/>
          <w:color w:val="000000" w:themeColor="text1"/>
          <w:sz w:val="22"/>
          <w:szCs w:val="22"/>
        </w:rPr>
        <w:t xml:space="preserve">                                                                </w:t>
      </w:r>
      <w:r w:rsidRPr="00990493">
        <w:rPr>
          <w:rFonts w:ascii="Arial" w:hAnsi="Arial" w:cs="Arial"/>
          <w:color w:val="000000" w:themeColor="text1"/>
          <w:sz w:val="22"/>
          <w:szCs w:val="22"/>
        </w:rPr>
        <w:t xml:space="preserve">11.člen </w:t>
      </w:r>
    </w:p>
    <w:p w14:paraId="2B30FBBB" w14:textId="77777777" w:rsidR="00990493" w:rsidRDefault="00990493" w:rsidP="002C76A2">
      <w:pPr>
        <w:jc w:val="both"/>
        <w:rPr>
          <w:rFonts w:ascii="Arial" w:hAnsi="Arial" w:cs="Arial"/>
          <w:color w:val="000000" w:themeColor="text1"/>
          <w:sz w:val="22"/>
          <w:szCs w:val="22"/>
        </w:rPr>
      </w:pPr>
    </w:p>
    <w:p w14:paraId="20F29A53" w14:textId="4A8F174B" w:rsidR="00990493" w:rsidRDefault="00990493" w:rsidP="002C76A2">
      <w:pPr>
        <w:jc w:val="both"/>
        <w:rPr>
          <w:rFonts w:ascii="Arial" w:hAnsi="Arial" w:cs="Arial"/>
          <w:color w:val="000000" w:themeColor="text1"/>
          <w:sz w:val="22"/>
          <w:szCs w:val="22"/>
        </w:rPr>
      </w:pPr>
      <w:r>
        <w:rPr>
          <w:rFonts w:ascii="Arial" w:hAnsi="Arial" w:cs="Arial"/>
          <w:color w:val="000000" w:themeColor="text1"/>
          <w:sz w:val="22"/>
          <w:szCs w:val="22"/>
        </w:rPr>
        <w:t xml:space="preserve">Ničen je okvirni sporazum, pri katerem kdo v imenu ali na račun druge pogodbene stranke, predstavniku ali posredniku organa ali organizacije iz javnega sektorja obljubi, ponudi ali da kakšno </w:t>
      </w:r>
      <w:r w:rsidR="00E01C2E">
        <w:rPr>
          <w:rFonts w:ascii="Arial" w:hAnsi="Arial" w:cs="Arial"/>
          <w:color w:val="000000" w:themeColor="text1"/>
          <w:sz w:val="22"/>
          <w:szCs w:val="22"/>
        </w:rPr>
        <w:t>nedovoljeno korist:</w:t>
      </w:r>
    </w:p>
    <w:p w14:paraId="60B08395" w14:textId="00C33B8C" w:rsidR="00E01C2E" w:rsidRDefault="00E01C2E" w:rsidP="00E01C2E">
      <w:pPr>
        <w:pStyle w:val="Odstavekseznama"/>
        <w:numPr>
          <w:ilvl w:val="0"/>
          <w:numId w:val="3"/>
        </w:numPr>
        <w:jc w:val="both"/>
        <w:rPr>
          <w:rFonts w:ascii="Arial" w:hAnsi="Arial" w:cs="Arial"/>
          <w:color w:val="000000" w:themeColor="text1"/>
          <w:sz w:val="22"/>
          <w:szCs w:val="22"/>
        </w:rPr>
      </w:pPr>
      <w:r>
        <w:rPr>
          <w:rFonts w:ascii="Arial" w:hAnsi="Arial" w:cs="Arial"/>
          <w:color w:val="000000" w:themeColor="text1"/>
          <w:sz w:val="22"/>
          <w:szCs w:val="22"/>
        </w:rPr>
        <w:t>za pridobitev posla ali</w:t>
      </w:r>
    </w:p>
    <w:p w14:paraId="35F40A13" w14:textId="609F1C5F" w:rsidR="00E01C2E" w:rsidRDefault="00E01C2E" w:rsidP="00E01C2E">
      <w:pPr>
        <w:pStyle w:val="Odstavekseznama"/>
        <w:numPr>
          <w:ilvl w:val="0"/>
          <w:numId w:val="3"/>
        </w:numPr>
        <w:jc w:val="both"/>
        <w:rPr>
          <w:rFonts w:ascii="Arial" w:hAnsi="Arial" w:cs="Arial"/>
          <w:color w:val="000000" w:themeColor="text1"/>
          <w:sz w:val="22"/>
          <w:szCs w:val="22"/>
        </w:rPr>
      </w:pPr>
      <w:r>
        <w:rPr>
          <w:rFonts w:ascii="Arial" w:hAnsi="Arial" w:cs="Arial"/>
          <w:color w:val="000000" w:themeColor="text1"/>
          <w:sz w:val="22"/>
          <w:szCs w:val="22"/>
        </w:rPr>
        <w:t xml:space="preserve">za sklenitev posla pod ugodnejšimi pogoji ali </w:t>
      </w:r>
    </w:p>
    <w:p w14:paraId="31610D48" w14:textId="33C5B408" w:rsidR="00E01C2E" w:rsidRDefault="00E01C2E" w:rsidP="00E01C2E">
      <w:pPr>
        <w:pStyle w:val="Odstavekseznama"/>
        <w:numPr>
          <w:ilvl w:val="0"/>
          <w:numId w:val="3"/>
        </w:numPr>
        <w:jc w:val="both"/>
        <w:rPr>
          <w:rFonts w:ascii="Arial" w:hAnsi="Arial" w:cs="Arial"/>
          <w:color w:val="000000" w:themeColor="text1"/>
          <w:sz w:val="22"/>
          <w:szCs w:val="22"/>
        </w:rPr>
      </w:pPr>
      <w:r>
        <w:rPr>
          <w:rFonts w:ascii="Arial" w:hAnsi="Arial" w:cs="Arial"/>
          <w:color w:val="000000" w:themeColor="text1"/>
          <w:sz w:val="22"/>
          <w:szCs w:val="22"/>
        </w:rPr>
        <w:t xml:space="preserve">za opustitev dolžnega nadzora nad izvajanjem pogodbenih obveznosti ali </w:t>
      </w:r>
    </w:p>
    <w:p w14:paraId="708AF20C" w14:textId="16AA4AB4" w:rsidR="00B3278A" w:rsidRDefault="00E01C2E" w:rsidP="00B3278A">
      <w:pPr>
        <w:pStyle w:val="Odstavekseznama"/>
        <w:numPr>
          <w:ilvl w:val="0"/>
          <w:numId w:val="3"/>
        </w:numPr>
        <w:jc w:val="both"/>
        <w:rPr>
          <w:rFonts w:ascii="Arial" w:hAnsi="Arial" w:cs="Arial"/>
          <w:color w:val="000000" w:themeColor="text1"/>
          <w:sz w:val="22"/>
          <w:szCs w:val="22"/>
        </w:rPr>
      </w:pPr>
      <w:r>
        <w:rPr>
          <w:rFonts w:ascii="Arial" w:hAnsi="Arial" w:cs="Arial"/>
          <w:color w:val="000000" w:themeColor="text1"/>
          <w:sz w:val="22"/>
          <w:szCs w:val="22"/>
        </w:rPr>
        <w:t>za drugo ravnanje ali opustitev, s katerim je organu ali organizaciji iz javnega sektorja</w:t>
      </w:r>
      <w:r w:rsidR="00B3278A">
        <w:rPr>
          <w:rFonts w:ascii="Arial" w:hAnsi="Arial" w:cs="Arial"/>
          <w:color w:val="000000" w:themeColor="text1"/>
          <w:sz w:val="22"/>
          <w:szCs w:val="22"/>
        </w:rPr>
        <w:t xml:space="preserve"> povzročena škoda ali je omogočena pridobitev nedovoljene koristi predstavniku organa, posredniku organa ali organizacije iz javnega sektorja, drugi pogodbeni stranki ali njenemu predstavniku, zastopniku, posredniku. </w:t>
      </w:r>
    </w:p>
    <w:p w14:paraId="7AA6B646" w14:textId="77777777" w:rsidR="00B3278A" w:rsidRDefault="00B3278A" w:rsidP="00B3278A">
      <w:pPr>
        <w:pStyle w:val="Odstavekseznama"/>
        <w:jc w:val="both"/>
        <w:rPr>
          <w:rFonts w:ascii="Arial" w:hAnsi="Arial" w:cs="Arial"/>
          <w:color w:val="000000" w:themeColor="text1"/>
          <w:sz w:val="22"/>
          <w:szCs w:val="22"/>
        </w:rPr>
      </w:pPr>
    </w:p>
    <w:p w14:paraId="23F27D0D" w14:textId="32A1BDC7" w:rsidR="00B3278A" w:rsidRDefault="00B3278A" w:rsidP="00B3278A">
      <w:pPr>
        <w:jc w:val="both"/>
        <w:rPr>
          <w:rFonts w:ascii="Arial" w:hAnsi="Arial" w:cs="Arial"/>
          <w:color w:val="000000" w:themeColor="text1"/>
          <w:sz w:val="22"/>
          <w:szCs w:val="22"/>
        </w:rPr>
      </w:pPr>
      <w:r>
        <w:rPr>
          <w:rFonts w:ascii="Arial" w:hAnsi="Arial" w:cs="Arial"/>
          <w:color w:val="000000" w:themeColor="text1"/>
          <w:sz w:val="22"/>
          <w:szCs w:val="22"/>
        </w:rPr>
        <w:t xml:space="preserve">                                                          12.člen </w:t>
      </w:r>
    </w:p>
    <w:p w14:paraId="00FD8AC1" w14:textId="77777777" w:rsidR="009365D6" w:rsidRDefault="009365D6" w:rsidP="009365D6">
      <w:pPr>
        <w:pStyle w:val="Telobesedila3"/>
        <w:spacing w:after="0" w:line="276" w:lineRule="auto"/>
        <w:jc w:val="both"/>
        <w:rPr>
          <w:rFonts w:ascii="Arial" w:hAnsi="Arial"/>
          <w:sz w:val="22"/>
          <w:szCs w:val="22"/>
        </w:rPr>
      </w:pPr>
      <w:r w:rsidRPr="00B628E1">
        <w:rPr>
          <w:rFonts w:ascii="Arial" w:hAnsi="Arial"/>
          <w:sz w:val="22"/>
          <w:szCs w:val="22"/>
        </w:rPr>
        <w:t>Pogodba se sklepa za čas od 12.7.</w:t>
      </w:r>
      <w:r w:rsidRPr="007C2950">
        <w:rPr>
          <w:rFonts w:ascii="Arial" w:hAnsi="Arial"/>
          <w:sz w:val="22"/>
          <w:szCs w:val="22"/>
        </w:rPr>
        <w:t>2025</w:t>
      </w:r>
      <w:r>
        <w:rPr>
          <w:rFonts w:ascii="Arial" w:hAnsi="Arial"/>
          <w:sz w:val="22"/>
          <w:szCs w:val="22"/>
        </w:rPr>
        <w:t xml:space="preserve"> </w:t>
      </w:r>
      <w:r w:rsidRPr="007C2950">
        <w:rPr>
          <w:rFonts w:ascii="Arial" w:hAnsi="Arial"/>
          <w:sz w:val="22"/>
          <w:szCs w:val="22"/>
        </w:rPr>
        <w:t>do 12.7.202</w:t>
      </w:r>
      <w:r>
        <w:rPr>
          <w:rFonts w:ascii="Arial" w:hAnsi="Arial"/>
          <w:sz w:val="22"/>
          <w:szCs w:val="22"/>
        </w:rPr>
        <w:t>8</w:t>
      </w:r>
      <w:r w:rsidRPr="007C2950">
        <w:rPr>
          <w:rFonts w:ascii="Arial" w:hAnsi="Arial"/>
          <w:sz w:val="22"/>
          <w:szCs w:val="22"/>
        </w:rPr>
        <w:t xml:space="preserve">. </w:t>
      </w:r>
      <w:r>
        <w:rPr>
          <w:rFonts w:ascii="Arial" w:hAnsi="Arial"/>
          <w:sz w:val="22"/>
          <w:szCs w:val="22"/>
        </w:rPr>
        <w:t xml:space="preserve">Veljati začne z dnem podpisa obeh pogodbenih strank. Katerakoli od pogodbenih strank lahko zaradi neizpolnjevanja pogodbenih obveznosti druge stranke odstopi od pogodbe. </w:t>
      </w:r>
      <w:r w:rsidRPr="0022196B">
        <w:rPr>
          <w:rFonts w:ascii="Arial" w:hAnsi="Arial"/>
          <w:sz w:val="22"/>
          <w:szCs w:val="22"/>
        </w:rPr>
        <w:t xml:space="preserve">Odstop od pogodbe je pisen in mora biti poslan drugi pogodbeni stranki s priporočeno poštno pošiljko. Pogodba preneha veljati </w:t>
      </w:r>
      <w:r>
        <w:rPr>
          <w:rFonts w:ascii="Arial" w:hAnsi="Arial"/>
          <w:sz w:val="22"/>
          <w:szCs w:val="22"/>
        </w:rPr>
        <w:t>30 dni</w:t>
      </w:r>
      <w:r w:rsidRPr="0022196B">
        <w:rPr>
          <w:rFonts w:ascii="Arial" w:hAnsi="Arial"/>
          <w:sz w:val="22"/>
          <w:szCs w:val="22"/>
        </w:rPr>
        <w:t xml:space="preserve"> po tem, ko je priporočena pošiljka oddana na pošto</w:t>
      </w:r>
      <w:r>
        <w:rPr>
          <w:rFonts w:ascii="Arial" w:hAnsi="Arial"/>
          <w:sz w:val="22"/>
          <w:szCs w:val="22"/>
        </w:rPr>
        <w:t xml:space="preserve">. </w:t>
      </w:r>
    </w:p>
    <w:p w14:paraId="6365CC5E" w14:textId="77777777" w:rsidR="008F724F" w:rsidRDefault="008F724F" w:rsidP="00B3278A">
      <w:pPr>
        <w:jc w:val="both"/>
        <w:rPr>
          <w:rFonts w:ascii="Arial" w:hAnsi="Arial" w:cs="Arial"/>
          <w:color w:val="000000" w:themeColor="text1"/>
          <w:sz w:val="22"/>
          <w:szCs w:val="22"/>
        </w:rPr>
      </w:pPr>
    </w:p>
    <w:p w14:paraId="61CE232C" w14:textId="304A6039" w:rsidR="008F724F" w:rsidRDefault="008F724F" w:rsidP="00B3278A">
      <w:pPr>
        <w:jc w:val="both"/>
        <w:rPr>
          <w:rFonts w:ascii="Arial" w:hAnsi="Arial" w:cs="Arial"/>
          <w:color w:val="000000" w:themeColor="text1"/>
          <w:sz w:val="22"/>
          <w:szCs w:val="22"/>
        </w:rPr>
      </w:pPr>
      <w:r>
        <w:rPr>
          <w:rFonts w:ascii="Arial" w:hAnsi="Arial" w:cs="Arial"/>
          <w:color w:val="000000" w:themeColor="text1"/>
          <w:sz w:val="22"/>
          <w:szCs w:val="22"/>
        </w:rPr>
        <w:t xml:space="preserve">                                                          13.člen</w:t>
      </w:r>
    </w:p>
    <w:p w14:paraId="6C3FD1FC" w14:textId="02EBA1EA" w:rsidR="008F724F" w:rsidRDefault="008F724F" w:rsidP="00B3278A">
      <w:pPr>
        <w:jc w:val="both"/>
        <w:rPr>
          <w:rFonts w:ascii="Arial" w:hAnsi="Arial" w:cs="Arial"/>
          <w:color w:val="000000" w:themeColor="text1"/>
          <w:sz w:val="22"/>
          <w:szCs w:val="22"/>
        </w:rPr>
      </w:pPr>
      <w:r>
        <w:rPr>
          <w:rFonts w:ascii="Arial" w:hAnsi="Arial" w:cs="Arial"/>
          <w:color w:val="000000" w:themeColor="text1"/>
          <w:sz w:val="22"/>
          <w:szCs w:val="22"/>
        </w:rPr>
        <w:t xml:space="preserve">Potrebne dogovore v zvezi z realizacijo te pogodbe bosta pogodbeni stranki sklenili v obliki pisnih aneksov k tej pogodbi. </w:t>
      </w:r>
    </w:p>
    <w:p w14:paraId="03198619" w14:textId="77777777" w:rsidR="006C2850" w:rsidRDefault="006C2850" w:rsidP="00B3278A">
      <w:pPr>
        <w:jc w:val="both"/>
        <w:rPr>
          <w:rFonts w:ascii="Arial" w:hAnsi="Arial" w:cs="Arial"/>
          <w:color w:val="000000" w:themeColor="text1"/>
          <w:sz w:val="22"/>
          <w:szCs w:val="22"/>
        </w:rPr>
      </w:pPr>
    </w:p>
    <w:p w14:paraId="0C69869E" w14:textId="77777777" w:rsidR="00224271" w:rsidRDefault="00224271" w:rsidP="00B3278A">
      <w:pPr>
        <w:jc w:val="both"/>
        <w:rPr>
          <w:rFonts w:ascii="Arial" w:hAnsi="Arial" w:cs="Arial"/>
          <w:color w:val="000000" w:themeColor="text1"/>
          <w:sz w:val="22"/>
          <w:szCs w:val="22"/>
        </w:rPr>
      </w:pPr>
    </w:p>
    <w:p w14:paraId="202E3494" w14:textId="6F247AC3" w:rsidR="006C2850" w:rsidRDefault="006C2850" w:rsidP="00B3278A">
      <w:pPr>
        <w:jc w:val="both"/>
        <w:rPr>
          <w:rFonts w:ascii="Arial" w:hAnsi="Arial" w:cs="Arial"/>
          <w:color w:val="000000" w:themeColor="text1"/>
          <w:sz w:val="22"/>
          <w:szCs w:val="22"/>
        </w:rPr>
      </w:pPr>
      <w:r>
        <w:rPr>
          <w:rFonts w:ascii="Arial" w:hAnsi="Arial" w:cs="Arial"/>
          <w:color w:val="000000" w:themeColor="text1"/>
          <w:sz w:val="22"/>
          <w:szCs w:val="22"/>
        </w:rPr>
        <w:lastRenderedPageBreak/>
        <w:t xml:space="preserve">                                                        14.člen</w:t>
      </w:r>
    </w:p>
    <w:p w14:paraId="1CEF5D24" w14:textId="77777777" w:rsidR="003214D8" w:rsidRPr="008D77E1" w:rsidRDefault="003214D8" w:rsidP="003214D8">
      <w:pPr>
        <w:pStyle w:val="Telobesedila3"/>
        <w:spacing w:after="0"/>
        <w:jc w:val="center"/>
        <w:rPr>
          <w:rFonts w:ascii="Arial" w:hAnsi="Arial"/>
          <w:sz w:val="22"/>
          <w:szCs w:val="22"/>
        </w:rPr>
      </w:pPr>
    </w:p>
    <w:p w14:paraId="25D4E90C" w14:textId="77777777" w:rsidR="003214D8" w:rsidRPr="005F4EB4" w:rsidRDefault="003214D8" w:rsidP="003214D8">
      <w:pPr>
        <w:pStyle w:val="Telobesedila3"/>
        <w:spacing w:after="0"/>
        <w:jc w:val="both"/>
        <w:rPr>
          <w:rFonts w:ascii="Arial" w:hAnsi="Arial"/>
          <w:sz w:val="22"/>
          <w:szCs w:val="22"/>
        </w:rPr>
      </w:pPr>
      <w:r>
        <w:rPr>
          <w:rFonts w:ascii="Arial" w:hAnsi="Arial"/>
          <w:noProof/>
          <w:sz w:val="22"/>
          <w:szCs w:val="22"/>
        </w:rPr>
        <mc:AlternateContent>
          <mc:Choice Requires="wps">
            <w:drawing>
              <wp:anchor distT="0" distB="0" distL="114300" distR="114300" simplePos="0" relativeHeight="251659264" behindDoc="0" locked="0" layoutInCell="1" allowOverlap="1" wp14:anchorId="73FD4953" wp14:editId="56F2D86E">
                <wp:simplePos x="0" y="0"/>
                <wp:positionH relativeFrom="column">
                  <wp:posOffset>633729</wp:posOffset>
                </wp:positionH>
                <wp:positionV relativeFrom="paragraph">
                  <wp:posOffset>437515</wp:posOffset>
                </wp:positionV>
                <wp:extent cx="1952625" cy="0"/>
                <wp:effectExtent l="0" t="0" r="0" b="0"/>
                <wp:wrapNone/>
                <wp:docPr id="932111340" name="Raven povezovalnik 2"/>
                <wp:cNvGraphicFramePr/>
                <a:graphic xmlns:a="http://schemas.openxmlformats.org/drawingml/2006/main">
                  <a:graphicData uri="http://schemas.microsoft.com/office/word/2010/wordprocessingShape">
                    <wps:wsp>
                      <wps:cNvCnPr/>
                      <wps:spPr>
                        <a:xfrm>
                          <a:off x="0" y="0"/>
                          <a:ext cx="1952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9CD02C" id="Raven povezovalnik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9.9pt,34.45pt" to="203.6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" strokecolor="black [3200]" strokeweight="1pt">
                <v:stroke joinstyle="miter"/>
              </v:line>
            </w:pict>
          </mc:Fallback>
        </mc:AlternateContent>
      </w:r>
      <w:r w:rsidRPr="008D77E1">
        <w:rPr>
          <w:rFonts w:ascii="Arial" w:hAnsi="Arial"/>
          <w:sz w:val="22"/>
          <w:szCs w:val="22"/>
        </w:rPr>
        <w:t xml:space="preserve">Pogodbeni stranki imenujeta vsaka svojega predstavnika, ki sta pooblaščena za koordinacijo izvajanja del po tej pogodbi. Za skrbnika te pogodbe na strani naročnika </w:t>
      </w:r>
      <w:r>
        <w:rPr>
          <w:rFonts w:ascii="Arial" w:hAnsi="Arial"/>
          <w:sz w:val="22"/>
          <w:szCs w:val="22"/>
        </w:rPr>
        <w:t xml:space="preserve">                                                              </w:t>
      </w:r>
      <w:r w:rsidRPr="005F4EB4">
        <w:rPr>
          <w:rFonts w:ascii="Arial" w:hAnsi="Arial"/>
          <w:sz w:val="22"/>
          <w:szCs w:val="22"/>
        </w:rPr>
        <w:t xml:space="preserve">se določi  </w:t>
      </w:r>
      <w:r>
        <w:rPr>
          <w:rFonts w:ascii="Arial" w:hAnsi="Arial"/>
          <w:sz w:val="22"/>
          <w:szCs w:val="22"/>
        </w:rPr>
        <w:t xml:space="preserve">                                                     </w:t>
      </w:r>
      <w:r w:rsidRPr="005F4EB4">
        <w:rPr>
          <w:rFonts w:ascii="Arial" w:hAnsi="Arial"/>
          <w:sz w:val="22"/>
          <w:szCs w:val="22"/>
        </w:rPr>
        <w:t xml:space="preserve">na strani izvajalca pa Tadejo Železnik Križnik </w:t>
      </w:r>
    </w:p>
    <w:p w14:paraId="20D43432" w14:textId="77777777" w:rsidR="006C2850" w:rsidRDefault="006C2850" w:rsidP="00B3278A">
      <w:pPr>
        <w:jc w:val="both"/>
        <w:rPr>
          <w:rFonts w:ascii="Arial" w:hAnsi="Arial" w:cs="Arial"/>
          <w:color w:val="000000" w:themeColor="text1"/>
          <w:sz w:val="22"/>
          <w:szCs w:val="22"/>
        </w:rPr>
      </w:pPr>
    </w:p>
    <w:p w14:paraId="30FB0122" w14:textId="4BB68EC7" w:rsidR="006C2850" w:rsidRDefault="006C2850" w:rsidP="00B3278A">
      <w:pPr>
        <w:jc w:val="both"/>
        <w:rPr>
          <w:rFonts w:ascii="Arial" w:hAnsi="Arial" w:cs="Arial"/>
          <w:color w:val="000000" w:themeColor="text1"/>
          <w:sz w:val="22"/>
          <w:szCs w:val="22"/>
        </w:rPr>
      </w:pPr>
      <w:r>
        <w:rPr>
          <w:rFonts w:ascii="Arial" w:hAnsi="Arial" w:cs="Arial"/>
          <w:color w:val="000000" w:themeColor="text1"/>
          <w:sz w:val="22"/>
          <w:szCs w:val="22"/>
        </w:rPr>
        <w:t xml:space="preserve">                                                         15.člen</w:t>
      </w:r>
    </w:p>
    <w:p w14:paraId="15F6E6F3" w14:textId="77777777" w:rsidR="00BE3B97" w:rsidRDefault="00BE3B97" w:rsidP="00BE3B97">
      <w:pPr>
        <w:pStyle w:val="Telobesedila3"/>
        <w:spacing w:after="0" w:line="276" w:lineRule="auto"/>
        <w:jc w:val="both"/>
        <w:rPr>
          <w:rFonts w:ascii="Arial" w:hAnsi="Arial"/>
          <w:sz w:val="22"/>
          <w:szCs w:val="22"/>
        </w:rPr>
      </w:pPr>
      <w:r>
        <w:rPr>
          <w:rFonts w:ascii="Arial" w:hAnsi="Arial"/>
          <w:sz w:val="22"/>
          <w:szCs w:val="22"/>
        </w:rPr>
        <w:t xml:space="preserve">Vsebina, izpolnjevanje in veljavnost te pogodbe se presojajo po veljavnem pravu Republike Slovenije. Pogodbeni stranki bosta vse morebitne spore, ki izhajajo iz te pogodbe, reševali sporazumno oziroma, s pomočjo mediacije pri Centru za alternativno reševanja sporov na Mestni občini Novo mesto. V primeru, da sporazuma ne bosta dosegli, bo o razrešitvi spora odločalo stvarno pristojno sodišče po sedežu naročnika. </w:t>
      </w:r>
    </w:p>
    <w:p w14:paraId="085A47CE" w14:textId="77777777" w:rsidR="006C2850" w:rsidRDefault="006C2850" w:rsidP="00B3278A">
      <w:pPr>
        <w:jc w:val="both"/>
        <w:rPr>
          <w:rFonts w:ascii="Arial" w:hAnsi="Arial" w:cs="Arial"/>
          <w:color w:val="000000" w:themeColor="text1"/>
          <w:sz w:val="22"/>
          <w:szCs w:val="22"/>
        </w:rPr>
      </w:pPr>
    </w:p>
    <w:p w14:paraId="20D42D01" w14:textId="78DA2750" w:rsidR="006C2850" w:rsidRDefault="006C2850" w:rsidP="00B3278A">
      <w:pPr>
        <w:jc w:val="both"/>
        <w:rPr>
          <w:rFonts w:ascii="Arial" w:hAnsi="Arial" w:cs="Arial"/>
          <w:color w:val="000000" w:themeColor="text1"/>
          <w:sz w:val="22"/>
          <w:szCs w:val="22"/>
        </w:rPr>
      </w:pPr>
      <w:r>
        <w:rPr>
          <w:rFonts w:ascii="Arial" w:hAnsi="Arial" w:cs="Arial"/>
          <w:color w:val="000000" w:themeColor="text1"/>
          <w:sz w:val="22"/>
          <w:szCs w:val="22"/>
        </w:rPr>
        <w:t xml:space="preserve">                                                  16.člen</w:t>
      </w:r>
    </w:p>
    <w:p w14:paraId="22DB9CD9" w14:textId="69873106" w:rsidR="006C2850" w:rsidRDefault="006C2850" w:rsidP="00B3278A">
      <w:pPr>
        <w:jc w:val="both"/>
        <w:rPr>
          <w:rFonts w:ascii="Arial" w:hAnsi="Arial" w:cs="Arial"/>
          <w:color w:val="000000" w:themeColor="text1"/>
          <w:sz w:val="22"/>
          <w:szCs w:val="22"/>
        </w:rPr>
      </w:pPr>
      <w:r>
        <w:rPr>
          <w:rFonts w:ascii="Arial" w:hAnsi="Arial" w:cs="Arial"/>
          <w:color w:val="000000" w:themeColor="text1"/>
          <w:sz w:val="22"/>
          <w:szCs w:val="22"/>
        </w:rPr>
        <w:t xml:space="preserve">Pogodba je sestavljena v dveh (2) enakih izvodih, od katerih prejme naročnik in izvajalec po en (1) izvod. </w:t>
      </w:r>
    </w:p>
    <w:p w14:paraId="38B8671C" w14:textId="77777777" w:rsidR="006C2850" w:rsidRDefault="006C2850" w:rsidP="00B3278A">
      <w:pPr>
        <w:jc w:val="both"/>
        <w:rPr>
          <w:rFonts w:ascii="Arial" w:hAnsi="Arial" w:cs="Arial"/>
          <w:color w:val="000000" w:themeColor="text1"/>
          <w:sz w:val="22"/>
          <w:szCs w:val="22"/>
        </w:rPr>
      </w:pPr>
    </w:p>
    <w:p w14:paraId="7DFA3557" w14:textId="418ED2ED" w:rsidR="006C2850" w:rsidRDefault="006C2850" w:rsidP="00B3278A">
      <w:pPr>
        <w:jc w:val="both"/>
        <w:rPr>
          <w:rFonts w:ascii="Arial" w:hAnsi="Arial" w:cs="Arial"/>
          <w:color w:val="000000" w:themeColor="text1"/>
          <w:sz w:val="22"/>
          <w:szCs w:val="22"/>
        </w:rPr>
      </w:pPr>
      <w:r>
        <w:rPr>
          <w:rFonts w:ascii="Arial" w:hAnsi="Arial" w:cs="Arial"/>
          <w:color w:val="000000" w:themeColor="text1"/>
          <w:sz w:val="22"/>
          <w:szCs w:val="22"/>
        </w:rPr>
        <w:t xml:space="preserve">Številka:                                                                      </w:t>
      </w:r>
      <w:r w:rsidRPr="00913FED">
        <w:rPr>
          <w:rFonts w:ascii="Arial" w:hAnsi="Arial" w:cs="Arial"/>
          <w:color w:val="000000" w:themeColor="text1"/>
          <w:sz w:val="22"/>
          <w:szCs w:val="22"/>
        </w:rPr>
        <w:t xml:space="preserve">        Številka:</w:t>
      </w:r>
      <w:r w:rsidR="00913FED">
        <w:rPr>
          <w:rFonts w:ascii="Arial" w:hAnsi="Arial" w:cs="Arial"/>
          <w:color w:val="000000" w:themeColor="text1"/>
          <w:sz w:val="22"/>
          <w:szCs w:val="22"/>
        </w:rPr>
        <w:t xml:space="preserve"> 433-0025/2025</w:t>
      </w:r>
    </w:p>
    <w:p w14:paraId="4489A98C" w14:textId="513C1E3A" w:rsidR="006C2850" w:rsidRDefault="006C2850" w:rsidP="00B3278A">
      <w:pPr>
        <w:jc w:val="both"/>
        <w:rPr>
          <w:rFonts w:ascii="Arial" w:hAnsi="Arial" w:cs="Arial"/>
          <w:color w:val="000000" w:themeColor="text1"/>
          <w:sz w:val="22"/>
          <w:szCs w:val="22"/>
        </w:rPr>
      </w:pPr>
      <w:r>
        <w:rPr>
          <w:rFonts w:ascii="Arial" w:hAnsi="Arial" w:cs="Arial"/>
          <w:color w:val="000000" w:themeColor="text1"/>
          <w:sz w:val="22"/>
          <w:szCs w:val="22"/>
        </w:rPr>
        <w:t xml:space="preserve">Kraj in datum:                                                                     Kraj in datum: </w:t>
      </w:r>
    </w:p>
    <w:p w14:paraId="262C655C" w14:textId="241902C1" w:rsidR="006C2850" w:rsidRDefault="006C2850" w:rsidP="00B3278A">
      <w:pPr>
        <w:jc w:val="both"/>
        <w:rPr>
          <w:rFonts w:ascii="Arial" w:hAnsi="Arial" w:cs="Arial"/>
          <w:color w:val="000000" w:themeColor="text1"/>
          <w:sz w:val="22"/>
          <w:szCs w:val="22"/>
        </w:rPr>
      </w:pPr>
      <w:r>
        <w:rPr>
          <w:rFonts w:ascii="Arial" w:hAnsi="Arial" w:cs="Arial"/>
          <w:color w:val="000000" w:themeColor="text1"/>
          <w:sz w:val="22"/>
          <w:szCs w:val="22"/>
        </w:rPr>
        <w:t xml:space="preserve">Izvajalec:                                                                            </w:t>
      </w:r>
      <w:r w:rsidR="00913FED">
        <w:rPr>
          <w:rFonts w:ascii="Arial" w:hAnsi="Arial" w:cs="Arial"/>
          <w:color w:val="000000" w:themeColor="text1"/>
          <w:sz w:val="22"/>
          <w:szCs w:val="22"/>
        </w:rPr>
        <w:t>Naročnik:</w:t>
      </w:r>
      <w:r>
        <w:rPr>
          <w:rFonts w:ascii="Arial" w:hAnsi="Arial" w:cs="Arial"/>
          <w:color w:val="000000" w:themeColor="text1"/>
          <w:sz w:val="22"/>
          <w:szCs w:val="22"/>
        </w:rPr>
        <w:t xml:space="preserve"> </w:t>
      </w:r>
    </w:p>
    <w:p w14:paraId="54A7468D" w14:textId="77777777" w:rsidR="006C2850" w:rsidRDefault="006C2850" w:rsidP="00B3278A">
      <w:pPr>
        <w:jc w:val="both"/>
        <w:rPr>
          <w:rFonts w:ascii="Arial" w:hAnsi="Arial" w:cs="Arial"/>
          <w:color w:val="000000" w:themeColor="text1"/>
          <w:sz w:val="22"/>
          <w:szCs w:val="22"/>
        </w:rPr>
      </w:pPr>
    </w:p>
    <w:p w14:paraId="0AD3ADF7" w14:textId="77777777" w:rsidR="00E52899" w:rsidRDefault="00E52899" w:rsidP="00B3278A">
      <w:pPr>
        <w:jc w:val="both"/>
        <w:rPr>
          <w:rFonts w:ascii="Arial" w:hAnsi="Arial" w:cs="Arial"/>
          <w:color w:val="000000" w:themeColor="text1"/>
          <w:sz w:val="22"/>
          <w:szCs w:val="22"/>
        </w:rPr>
      </w:pPr>
    </w:p>
    <w:p w14:paraId="3A47EFC0" w14:textId="64B15786" w:rsidR="00E52899" w:rsidRDefault="00E52899" w:rsidP="00B3278A">
      <w:pPr>
        <w:jc w:val="both"/>
        <w:rPr>
          <w:rFonts w:ascii="Arial" w:hAnsi="Arial" w:cs="Arial"/>
          <w:color w:val="000000" w:themeColor="text1"/>
          <w:sz w:val="22"/>
          <w:szCs w:val="22"/>
        </w:rPr>
      </w:pPr>
      <w:r>
        <w:rPr>
          <w:rFonts w:ascii="Arial" w:hAnsi="Arial" w:cs="Arial"/>
          <w:color w:val="000000" w:themeColor="text1"/>
          <w:sz w:val="22"/>
          <w:szCs w:val="22"/>
        </w:rPr>
        <w:t>Priloge:</w:t>
      </w:r>
    </w:p>
    <w:p w14:paraId="41D4A31B" w14:textId="1CBC92C8" w:rsidR="00E52899" w:rsidRDefault="00E52899" w:rsidP="00B3278A">
      <w:pPr>
        <w:jc w:val="both"/>
        <w:rPr>
          <w:rFonts w:ascii="Arial" w:hAnsi="Arial" w:cs="Arial"/>
          <w:color w:val="000000" w:themeColor="text1"/>
          <w:sz w:val="22"/>
          <w:szCs w:val="22"/>
        </w:rPr>
      </w:pPr>
      <w:r>
        <w:rPr>
          <w:rFonts w:ascii="Arial" w:hAnsi="Arial" w:cs="Arial"/>
          <w:color w:val="000000" w:themeColor="text1"/>
          <w:sz w:val="22"/>
          <w:szCs w:val="22"/>
        </w:rPr>
        <w:t>- cenik izvajalca</w:t>
      </w:r>
    </w:p>
    <w:p w14:paraId="05A26023" w14:textId="53CF1F7B" w:rsidR="00E52899" w:rsidRPr="00B3278A" w:rsidRDefault="00E52899" w:rsidP="00B3278A">
      <w:pPr>
        <w:jc w:val="both"/>
        <w:rPr>
          <w:rFonts w:ascii="Arial" w:hAnsi="Arial" w:cs="Arial"/>
          <w:color w:val="000000" w:themeColor="text1"/>
          <w:sz w:val="22"/>
          <w:szCs w:val="22"/>
        </w:rPr>
      </w:pPr>
      <w:r>
        <w:rPr>
          <w:rFonts w:ascii="Arial" w:hAnsi="Arial" w:cs="Arial"/>
          <w:color w:val="000000" w:themeColor="text1"/>
          <w:sz w:val="22"/>
          <w:szCs w:val="22"/>
        </w:rPr>
        <w:t>- seznam objektov v lasti MONM, ki so predmet te pogodbe</w:t>
      </w:r>
    </w:p>
    <w:sectPr w:rsidR="00E52899" w:rsidRPr="00B327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1EBF"/>
    <w:multiLevelType w:val="hybridMultilevel"/>
    <w:tmpl w:val="16F86596"/>
    <w:lvl w:ilvl="0" w:tplc="92DC7D66">
      <w:start w:val="4"/>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AE956F2"/>
    <w:multiLevelType w:val="hybridMultilevel"/>
    <w:tmpl w:val="23BEBA82"/>
    <w:lvl w:ilvl="0" w:tplc="C64CEE58">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4E1E0B66"/>
    <w:multiLevelType w:val="hybridMultilevel"/>
    <w:tmpl w:val="DE867E54"/>
    <w:lvl w:ilvl="0" w:tplc="B7B07AF8">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730835832">
    <w:abstractNumId w:val="2"/>
  </w:num>
  <w:num w:numId="2" w16cid:durableId="1326740950">
    <w:abstractNumId w:val="1"/>
  </w:num>
  <w:num w:numId="3" w16cid:durableId="1349914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96E"/>
    <w:rsid w:val="000051F4"/>
    <w:rsid w:val="000E0BCF"/>
    <w:rsid w:val="00105FB2"/>
    <w:rsid w:val="00224271"/>
    <w:rsid w:val="002C76A2"/>
    <w:rsid w:val="003214D8"/>
    <w:rsid w:val="00354875"/>
    <w:rsid w:val="003A0127"/>
    <w:rsid w:val="004A49ED"/>
    <w:rsid w:val="005F5C36"/>
    <w:rsid w:val="006C2085"/>
    <w:rsid w:val="006C2850"/>
    <w:rsid w:val="0078651A"/>
    <w:rsid w:val="007A4FD3"/>
    <w:rsid w:val="0084296E"/>
    <w:rsid w:val="008502CD"/>
    <w:rsid w:val="0088139C"/>
    <w:rsid w:val="00894086"/>
    <w:rsid w:val="00895F3D"/>
    <w:rsid w:val="008B2B4D"/>
    <w:rsid w:val="008F724F"/>
    <w:rsid w:val="00913FED"/>
    <w:rsid w:val="009365D6"/>
    <w:rsid w:val="00964B96"/>
    <w:rsid w:val="00990493"/>
    <w:rsid w:val="00A25409"/>
    <w:rsid w:val="00AB41AA"/>
    <w:rsid w:val="00B3278A"/>
    <w:rsid w:val="00B8349B"/>
    <w:rsid w:val="00BE3B97"/>
    <w:rsid w:val="00D45279"/>
    <w:rsid w:val="00DD76A6"/>
    <w:rsid w:val="00E01C2E"/>
    <w:rsid w:val="00E52899"/>
    <w:rsid w:val="00EE1BC7"/>
    <w:rsid w:val="00FB71F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A72AF"/>
  <w15:chartTrackingRefBased/>
  <w15:docId w15:val="{F4E06CC6-7DC7-42BA-B8DA-4027BFB7D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8429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429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4296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4296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4296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4296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4296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4296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4296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4296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4296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4296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4296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4296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4296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4296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4296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4296E"/>
    <w:rPr>
      <w:rFonts w:eastAsiaTheme="majorEastAsia" w:cstheme="majorBidi"/>
      <w:color w:val="272727" w:themeColor="text1" w:themeTint="D8"/>
    </w:rPr>
  </w:style>
  <w:style w:type="paragraph" w:styleId="Naslov">
    <w:name w:val="Title"/>
    <w:basedOn w:val="Navaden"/>
    <w:next w:val="Navaden"/>
    <w:link w:val="NaslovZnak"/>
    <w:uiPriority w:val="10"/>
    <w:qFormat/>
    <w:rsid w:val="008429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4296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4296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4296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4296E"/>
    <w:pPr>
      <w:spacing w:before="160"/>
      <w:jc w:val="center"/>
    </w:pPr>
    <w:rPr>
      <w:i/>
      <w:iCs/>
      <w:color w:val="404040" w:themeColor="text1" w:themeTint="BF"/>
    </w:rPr>
  </w:style>
  <w:style w:type="character" w:customStyle="1" w:styleId="CitatZnak">
    <w:name w:val="Citat Znak"/>
    <w:basedOn w:val="Privzetapisavaodstavka"/>
    <w:link w:val="Citat"/>
    <w:uiPriority w:val="29"/>
    <w:rsid w:val="0084296E"/>
    <w:rPr>
      <w:i/>
      <w:iCs/>
      <w:color w:val="404040" w:themeColor="text1" w:themeTint="BF"/>
    </w:rPr>
  </w:style>
  <w:style w:type="paragraph" w:styleId="Odstavekseznama">
    <w:name w:val="List Paragraph"/>
    <w:basedOn w:val="Navaden"/>
    <w:uiPriority w:val="34"/>
    <w:qFormat/>
    <w:rsid w:val="0084296E"/>
    <w:pPr>
      <w:ind w:left="720"/>
      <w:contextualSpacing/>
    </w:pPr>
  </w:style>
  <w:style w:type="character" w:styleId="Intenzivenpoudarek">
    <w:name w:val="Intense Emphasis"/>
    <w:basedOn w:val="Privzetapisavaodstavka"/>
    <w:uiPriority w:val="21"/>
    <w:qFormat/>
    <w:rsid w:val="0084296E"/>
    <w:rPr>
      <w:i/>
      <w:iCs/>
      <w:color w:val="0F4761" w:themeColor="accent1" w:themeShade="BF"/>
    </w:rPr>
  </w:style>
  <w:style w:type="paragraph" w:styleId="Intenzivencitat">
    <w:name w:val="Intense Quote"/>
    <w:basedOn w:val="Navaden"/>
    <w:next w:val="Navaden"/>
    <w:link w:val="IntenzivencitatZnak"/>
    <w:uiPriority w:val="30"/>
    <w:qFormat/>
    <w:rsid w:val="008429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4296E"/>
    <w:rPr>
      <w:i/>
      <w:iCs/>
      <w:color w:val="0F4761" w:themeColor="accent1" w:themeShade="BF"/>
    </w:rPr>
  </w:style>
  <w:style w:type="character" w:styleId="Intenzivensklic">
    <w:name w:val="Intense Reference"/>
    <w:basedOn w:val="Privzetapisavaodstavka"/>
    <w:uiPriority w:val="32"/>
    <w:qFormat/>
    <w:rsid w:val="0084296E"/>
    <w:rPr>
      <w:b/>
      <w:bCs/>
      <w:smallCaps/>
      <w:color w:val="0F4761" w:themeColor="accent1" w:themeShade="BF"/>
      <w:spacing w:val="5"/>
    </w:rPr>
  </w:style>
  <w:style w:type="character" w:styleId="Hiperpovezava">
    <w:name w:val="Hyperlink"/>
    <w:basedOn w:val="Privzetapisavaodstavka"/>
    <w:uiPriority w:val="99"/>
    <w:semiHidden/>
    <w:unhideWhenUsed/>
    <w:rsid w:val="0084296E"/>
    <w:rPr>
      <w:color w:val="0000FF"/>
      <w:u w:val="single"/>
    </w:rPr>
  </w:style>
  <w:style w:type="paragraph" w:styleId="Telobesedila3">
    <w:name w:val="Body Text 3"/>
    <w:basedOn w:val="Navaden"/>
    <w:link w:val="Telobesedila3Znak"/>
    <w:uiPriority w:val="99"/>
    <w:unhideWhenUsed/>
    <w:rsid w:val="008502CD"/>
    <w:pPr>
      <w:spacing w:after="120" w:line="240" w:lineRule="auto"/>
    </w:pPr>
    <w:rPr>
      <w:rFonts w:ascii="Times New Roman" w:eastAsia="Times New Roman" w:hAnsi="Times New Roman" w:cs="Arial"/>
      <w:iCs/>
      <w:kern w:val="0"/>
      <w:sz w:val="16"/>
      <w:szCs w:val="16"/>
      <w:lang w:eastAsia="sl-SI"/>
      <w14:ligatures w14:val="none"/>
    </w:rPr>
  </w:style>
  <w:style w:type="character" w:customStyle="1" w:styleId="Telobesedila3Znak">
    <w:name w:val="Telo besedila 3 Znak"/>
    <w:basedOn w:val="Privzetapisavaodstavka"/>
    <w:link w:val="Telobesedila3"/>
    <w:uiPriority w:val="99"/>
    <w:rsid w:val="008502CD"/>
    <w:rPr>
      <w:rFonts w:ascii="Times New Roman" w:eastAsia="Times New Roman" w:hAnsi="Times New Roman" w:cs="Arial"/>
      <w:iCs/>
      <w:kern w:val="0"/>
      <w:sz w:val="16"/>
      <w:szCs w:val="16"/>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16-01-1080" TargetMode="External"/><Relationship Id="rId3" Type="http://schemas.openxmlformats.org/officeDocument/2006/relationships/settings" Target="settings.xml"/><Relationship Id="rId7" Type="http://schemas.openxmlformats.org/officeDocument/2006/relationships/hyperlink" Target="https://www.uradni-list.si/glasilo-uradni-list-rs/vsebina/2011-01-096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radni-list.si/glasilo-uradni-list-rs/vsebina/2009-01-2697" TargetMode="External"/><Relationship Id="rId5" Type="http://schemas.openxmlformats.org/officeDocument/2006/relationships/hyperlink" Target="https://www.uradni-list.si/glasilo-uradni-list-rs/vsebina/2007-01-454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6</Pages>
  <Words>1886</Words>
  <Characters>10756</Characters>
  <Application>Microsoft Office Word</Application>
  <DocSecurity>0</DocSecurity>
  <Lines>89</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Tadeja Železnik Križnik - MONM</dc:creator>
  <cp:keywords/>
  <dc:description/>
  <cp:lastModifiedBy>Tadeja Železnik Križnik - MONM</cp:lastModifiedBy>
  <cp:revision>26</cp:revision>
  <dcterms:created xsi:type="dcterms:W3CDTF">2025-05-28T07:12:00Z</dcterms:created>
  <dcterms:modified xsi:type="dcterms:W3CDTF">2025-06-16T12:46:00Z</dcterms:modified>
</cp:coreProperties>
</file>