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143B9" w14:textId="77777777" w:rsidR="0093213D" w:rsidRPr="00FC3CE8" w:rsidRDefault="0093213D" w:rsidP="0093213D">
      <w:pPr>
        <w:ind w:right="93"/>
        <w:jc w:val="right"/>
        <w:rPr>
          <w:rFonts w:ascii="Arial" w:hAnsi="Arial" w:cs="Arial"/>
          <w:sz w:val="22"/>
          <w:szCs w:val="22"/>
        </w:rPr>
      </w:pPr>
    </w:p>
    <w:p w14:paraId="1D500399" w14:textId="77777777" w:rsidR="0093213D" w:rsidRPr="00FC3CE8" w:rsidRDefault="0093213D" w:rsidP="0093213D">
      <w:pPr>
        <w:ind w:right="93"/>
        <w:rPr>
          <w:rFonts w:ascii="Arial" w:hAnsi="Arial" w:cs="Arial"/>
          <w:sz w:val="22"/>
          <w:szCs w:val="22"/>
        </w:rPr>
      </w:pPr>
    </w:p>
    <w:p w14:paraId="21A6D3EF" w14:textId="4B91CADB" w:rsidR="0093213D" w:rsidRDefault="007A4E56" w:rsidP="00893E46">
      <w:pPr>
        <w:pStyle w:val="Titl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MERILA ZA OBRAVNAVO VLOG PRIJAVITELJEV NA JAVNI RAZPIS </w:t>
      </w:r>
      <w:r w:rsidRPr="007A4E56">
        <w:rPr>
          <w:b/>
          <w:sz w:val="22"/>
          <w:szCs w:val="22"/>
        </w:rPr>
        <w:t xml:space="preserve">ZA SOFINANCIRANJE IZVAJANJA VZGOJNIH VSEBIN </w:t>
      </w:r>
      <w:r w:rsidR="00211E45">
        <w:rPr>
          <w:b/>
          <w:sz w:val="22"/>
          <w:szCs w:val="22"/>
        </w:rPr>
        <w:t>S</w:t>
      </w:r>
      <w:r w:rsidRPr="007A4E56">
        <w:rPr>
          <w:b/>
          <w:sz w:val="22"/>
          <w:szCs w:val="22"/>
        </w:rPr>
        <w:t xml:space="preserve"> PODROČJA PROMETNE VARNOSTI </w:t>
      </w:r>
      <w:r w:rsidR="00FF4ED1">
        <w:rPr>
          <w:b/>
          <w:sz w:val="22"/>
          <w:szCs w:val="22"/>
        </w:rPr>
        <w:t xml:space="preserve">IN TRAJNOSTNE MOBILNOSTI </w:t>
      </w:r>
      <w:r w:rsidRPr="007A4E56">
        <w:rPr>
          <w:b/>
          <w:sz w:val="22"/>
          <w:szCs w:val="22"/>
        </w:rPr>
        <w:t>ZA SREDNJEŠOLCE V MESTNI OBČINI NOVO MESTO V LETU 202</w:t>
      </w:r>
      <w:r w:rsidR="00275856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</w:p>
    <w:p w14:paraId="181D3904" w14:textId="77777777" w:rsidR="00C64262" w:rsidRPr="00FC3CE8" w:rsidRDefault="00C64262" w:rsidP="00893E46">
      <w:pPr>
        <w:pStyle w:val="Title"/>
        <w:rPr>
          <w:b/>
          <w:sz w:val="22"/>
          <w:szCs w:val="22"/>
        </w:rPr>
      </w:pPr>
    </w:p>
    <w:p w14:paraId="342102FB" w14:textId="77777777" w:rsidR="0093213D" w:rsidRPr="00FC3CE8" w:rsidRDefault="0093213D" w:rsidP="0093213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4316"/>
        <w:gridCol w:w="1979"/>
      </w:tblGrid>
      <w:tr w:rsidR="00733BC2" w14:paraId="11AA982A" w14:textId="77777777" w:rsidTr="00275856">
        <w:trPr>
          <w:trHeight w:val="688"/>
        </w:trPr>
        <w:tc>
          <w:tcPr>
            <w:tcW w:w="7083" w:type="dxa"/>
            <w:gridSpan w:val="2"/>
            <w:shd w:val="clear" w:color="auto" w:fill="E7E6E6"/>
          </w:tcPr>
          <w:p w14:paraId="717C1752" w14:textId="77777777" w:rsidR="00733BC2" w:rsidRDefault="00765760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MERILO</w:t>
            </w:r>
          </w:p>
        </w:tc>
        <w:tc>
          <w:tcPr>
            <w:tcW w:w="1979" w:type="dxa"/>
            <w:shd w:val="clear" w:color="auto" w:fill="E7E6E6"/>
          </w:tcPr>
          <w:p w14:paraId="40979136" w14:textId="77777777" w:rsidR="00733BC2" w:rsidRDefault="00733BC2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Št. točk</w:t>
            </w:r>
          </w:p>
        </w:tc>
      </w:tr>
      <w:tr w:rsidR="00275856" w14:paraId="06BA143A" w14:textId="77777777" w:rsidTr="00275856">
        <w:trPr>
          <w:trHeight w:val="454"/>
        </w:trPr>
        <w:tc>
          <w:tcPr>
            <w:tcW w:w="2767" w:type="dxa"/>
            <w:vMerge w:val="restart"/>
            <w:shd w:val="clear" w:color="auto" w:fill="auto"/>
          </w:tcPr>
          <w:p w14:paraId="589C4B0A" w14:textId="77777777" w:rsidR="00275856" w:rsidRDefault="00275856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Število udeleženih mladih starih med 15 in 19 let</w:t>
            </w:r>
          </w:p>
        </w:tc>
        <w:tc>
          <w:tcPr>
            <w:tcW w:w="4316" w:type="dxa"/>
            <w:shd w:val="clear" w:color="auto" w:fill="auto"/>
          </w:tcPr>
          <w:p w14:paraId="7EF798EB" w14:textId="3FE6A180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 300</w:t>
            </w:r>
          </w:p>
        </w:tc>
        <w:tc>
          <w:tcPr>
            <w:tcW w:w="1979" w:type="dxa"/>
            <w:shd w:val="clear" w:color="auto" w:fill="auto"/>
          </w:tcPr>
          <w:p w14:paraId="7BB26AD9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75856" w14:paraId="46890D31" w14:textId="77777777" w:rsidTr="00275856">
        <w:trPr>
          <w:trHeight w:val="454"/>
        </w:trPr>
        <w:tc>
          <w:tcPr>
            <w:tcW w:w="2767" w:type="dxa"/>
            <w:vMerge/>
            <w:shd w:val="clear" w:color="auto" w:fill="auto"/>
          </w:tcPr>
          <w:p w14:paraId="2BA69F42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32386492" w14:textId="4DDCBCB4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 do 300</w:t>
            </w:r>
          </w:p>
        </w:tc>
        <w:tc>
          <w:tcPr>
            <w:tcW w:w="1979" w:type="dxa"/>
            <w:shd w:val="clear" w:color="auto" w:fill="auto"/>
          </w:tcPr>
          <w:p w14:paraId="3876F45B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75856" w14:paraId="4880F231" w14:textId="77777777" w:rsidTr="00275856">
        <w:trPr>
          <w:trHeight w:val="454"/>
        </w:trPr>
        <w:tc>
          <w:tcPr>
            <w:tcW w:w="2767" w:type="dxa"/>
            <w:vMerge/>
            <w:shd w:val="clear" w:color="auto" w:fill="auto"/>
          </w:tcPr>
          <w:p w14:paraId="509AF21B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6346CA2D" w14:textId="56F59A08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200</w:t>
            </w:r>
          </w:p>
        </w:tc>
        <w:tc>
          <w:tcPr>
            <w:tcW w:w="1979" w:type="dxa"/>
            <w:shd w:val="clear" w:color="auto" w:fill="auto"/>
          </w:tcPr>
          <w:p w14:paraId="2DC70E6B" w14:textId="0DCE8C3C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5856" w14:paraId="3FBD958A" w14:textId="77777777" w:rsidTr="00275856">
        <w:trPr>
          <w:trHeight w:val="417"/>
        </w:trPr>
        <w:tc>
          <w:tcPr>
            <w:tcW w:w="2767" w:type="dxa"/>
            <w:vMerge w:val="restart"/>
            <w:shd w:val="clear" w:color="auto" w:fill="auto"/>
          </w:tcPr>
          <w:p w14:paraId="12CBEB3E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Interaktivnost projekta</w:t>
            </w:r>
          </w:p>
        </w:tc>
        <w:tc>
          <w:tcPr>
            <w:tcW w:w="4316" w:type="dxa"/>
            <w:shd w:val="clear" w:color="auto" w:fill="auto"/>
          </w:tcPr>
          <w:p w14:paraId="5ABA2AC3" w14:textId="5DC291AC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projekt so aktivno vključeni srednješolci (pri pripravi programa ali vsebin, sodelovanje udeležencev v projektu skozi daljše časovno obdobje …).</w:t>
            </w:r>
          </w:p>
        </w:tc>
        <w:tc>
          <w:tcPr>
            <w:tcW w:w="1979" w:type="dxa"/>
            <w:shd w:val="clear" w:color="auto" w:fill="auto"/>
          </w:tcPr>
          <w:p w14:paraId="3307726D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75856" w14:paraId="21EBAA8F" w14:textId="77777777" w:rsidTr="00275856">
        <w:tc>
          <w:tcPr>
            <w:tcW w:w="2767" w:type="dxa"/>
            <w:vMerge/>
            <w:shd w:val="clear" w:color="auto" w:fill="auto"/>
          </w:tcPr>
          <w:p w14:paraId="671EB615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4090703E" w14:textId="4B291B78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 poleg predavanja in prikazov vključuje tudi praktični preizkus za udeležence (simulacije, vožnja, preizkus naprav …).</w:t>
            </w:r>
          </w:p>
        </w:tc>
        <w:tc>
          <w:tcPr>
            <w:tcW w:w="1979" w:type="dxa"/>
            <w:shd w:val="clear" w:color="auto" w:fill="auto"/>
          </w:tcPr>
          <w:p w14:paraId="002EE3F4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75856" w14:paraId="7BB7B160" w14:textId="77777777" w:rsidTr="00275856">
        <w:tc>
          <w:tcPr>
            <w:tcW w:w="2767" w:type="dxa"/>
            <w:vMerge/>
            <w:shd w:val="clear" w:color="auto" w:fill="auto"/>
          </w:tcPr>
          <w:p w14:paraId="2A026E1C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3A46ECB0" w14:textId="29F7A831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 w:rsidRPr="00275856">
              <w:rPr>
                <w:rFonts w:ascii="Arial" w:hAnsi="Arial" w:cs="Arial"/>
                <w:sz w:val="22"/>
                <w:szCs w:val="22"/>
              </w:rPr>
              <w:t>Vsebina bo podana v obliki predavanj,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brez dodatnega vključevanja preko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praktičnih preizkusov ali aktivne vloge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srednješolcev.</w:t>
            </w:r>
          </w:p>
        </w:tc>
        <w:tc>
          <w:tcPr>
            <w:tcW w:w="1979" w:type="dxa"/>
            <w:shd w:val="clear" w:color="auto" w:fill="auto"/>
          </w:tcPr>
          <w:p w14:paraId="4DF2EE95" w14:textId="1CFC3359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33BC2" w14:paraId="275D7C55" w14:textId="77777777" w:rsidTr="00275856">
        <w:tc>
          <w:tcPr>
            <w:tcW w:w="2767" w:type="dxa"/>
            <w:vMerge w:val="restart"/>
            <w:shd w:val="clear" w:color="auto" w:fill="auto"/>
          </w:tcPr>
          <w:p w14:paraId="68FAFC27" w14:textId="77777777" w:rsidR="00733BC2" w:rsidRDefault="00733BC2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Trajanje projekta</w:t>
            </w:r>
          </w:p>
        </w:tc>
        <w:tc>
          <w:tcPr>
            <w:tcW w:w="4316" w:type="dxa"/>
            <w:shd w:val="clear" w:color="auto" w:fill="auto"/>
          </w:tcPr>
          <w:p w14:paraId="74F7FD8B" w14:textId="124AA51E" w:rsidR="00733BC2" w:rsidRDefault="00733BC2" w:rsidP="002758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Izvajanje projekta več dni (npr. sklop različnih aktivnosti).</w:t>
            </w:r>
          </w:p>
        </w:tc>
        <w:tc>
          <w:tcPr>
            <w:tcW w:w="1979" w:type="dxa"/>
            <w:shd w:val="clear" w:color="auto" w:fill="auto"/>
          </w:tcPr>
          <w:p w14:paraId="68C6A2B9" w14:textId="77777777" w:rsidR="00733BC2" w:rsidRDefault="00733BC2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733BC2" w14:paraId="2BBE9FB4" w14:textId="77777777" w:rsidTr="00275856">
        <w:tc>
          <w:tcPr>
            <w:tcW w:w="2767" w:type="dxa"/>
            <w:vMerge/>
            <w:shd w:val="clear" w:color="auto" w:fill="auto"/>
          </w:tcPr>
          <w:p w14:paraId="48779CA6" w14:textId="77777777" w:rsidR="00733BC2" w:rsidRDefault="00733BC2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46940A07" w14:textId="05B7DCD5" w:rsidR="00733BC2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Dogodek/projekt bo enkraten (npr. predavanje, delavnica).</w:t>
            </w:r>
          </w:p>
        </w:tc>
        <w:tc>
          <w:tcPr>
            <w:tcW w:w="1979" w:type="dxa"/>
            <w:shd w:val="clear" w:color="auto" w:fill="auto"/>
          </w:tcPr>
          <w:p w14:paraId="38518DED" w14:textId="3442226E" w:rsidR="00733BC2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5856" w14:paraId="7182853E" w14:textId="77777777" w:rsidTr="00275856">
        <w:tc>
          <w:tcPr>
            <w:tcW w:w="2767" w:type="dxa"/>
            <w:vMerge w:val="restart"/>
            <w:shd w:val="clear" w:color="auto" w:fill="auto"/>
          </w:tcPr>
          <w:p w14:paraId="4B0197BA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Več sodelujočih v projektu</w:t>
            </w:r>
          </w:p>
        </w:tc>
        <w:tc>
          <w:tcPr>
            <w:tcW w:w="4316" w:type="dxa"/>
            <w:shd w:val="clear" w:color="auto" w:fill="auto"/>
          </w:tcPr>
          <w:p w14:paraId="40825603" w14:textId="64965919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projektu sodeluje več kot en strokovnjak, ustanova iz področja prometne varnosti in trajnostne mobilnosti ali  več kot ena oseb, ki na podlagi lastne izkušnje ozavešča o prometni varnosti/trajnostni mobilnosti. </w:t>
            </w:r>
          </w:p>
        </w:tc>
        <w:tc>
          <w:tcPr>
            <w:tcW w:w="1979" w:type="dxa"/>
            <w:shd w:val="clear" w:color="auto" w:fill="auto"/>
          </w:tcPr>
          <w:p w14:paraId="632A86CE" w14:textId="77777777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75856" w14:paraId="5AA78787" w14:textId="77777777" w:rsidTr="00275856">
        <w:tc>
          <w:tcPr>
            <w:tcW w:w="2767" w:type="dxa"/>
            <w:vMerge/>
            <w:shd w:val="clear" w:color="auto" w:fill="auto"/>
          </w:tcPr>
          <w:p w14:paraId="171719A9" w14:textId="77777777" w:rsidR="00275856" w:rsidRDefault="00275856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6C40272F" w14:textId="10BFB950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 w:rsidRPr="00275856">
              <w:rPr>
                <w:rFonts w:ascii="Arial" w:hAnsi="Arial" w:cs="Arial"/>
                <w:sz w:val="22"/>
                <w:szCs w:val="22"/>
              </w:rPr>
              <w:t>V projektu ne bo sodeloval več kot 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strokovnjak, ustanova s področja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prometne varnosti in trajnostne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mobilnosti.</w:t>
            </w:r>
          </w:p>
        </w:tc>
        <w:tc>
          <w:tcPr>
            <w:tcW w:w="1979" w:type="dxa"/>
            <w:shd w:val="clear" w:color="auto" w:fill="auto"/>
          </w:tcPr>
          <w:p w14:paraId="742C1827" w14:textId="2634E4F1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5856" w14:paraId="141DCF6C" w14:textId="77777777" w:rsidTr="00275856">
        <w:trPr>
          <w:trHeight w:val="368"/>
        </w:trPr>
        <w:tc>
          <w:tcPr>
            <w:tcW w:w="2767" w:type="dxa"/>
            <w:vMerge w:val="restart"/>
            <w:shd w:val="clear" w:color="auto" w:fill="auto"/>
          </w:tcPr>
          <w:p w14:paraId="373E97C1" w14:textId="2E263395" w:rsidR="00275856" w:rsidRDefault="00275856" w:rsidP="002758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856">
              <w:rPr>
                <w:rFonts w:ascii="Arial" w:hAnsi="Arial" w:cs="Arial"/>
                <w:b/>
                <w:bCs/>
                <w:sz w:val="22"/>
                <w:szCs w:val="22"/>
              </w:rPr>
              <w:t>5. Vodenje in izvedba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b/>
                <w:bCs/>
                <w:sz w:val="22"/>
                <w:szCs w:val="22"/>
              </w:rPr>
              <w:t>aktivnosti zaposlenih na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b/>
                <w:bCs/>
                <w:sz w:val="22"/>
                <w:szCs w:val="22"/>
              </w:rPr>
              <w:t>šoli ali prostovoljcev</w:t>
            </w:r>
          </w:p>
        </w:tc>
        <w:tc>
          <w:tcPr>
            <w:tcW w:w="4316" w:type="dxa"/>
            <w:shd w:val="clear" w:color="auto" w:fill="auto"/>
          </w:tcPr>
          <w:p w14:paraId="7750A73E" w14:textId="18BE566C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 w:rsidRPr="00275856">
              <w:rPr>
                <w:rFonts w:ascii="Arial" w:hAnsi="Arial" w:cs="Arial"/>
                <w:sz w:val="22"/>
                <w:szCs w:val="22"/>
              </w:rPr>
              <w:t>Večji del aktivnosti projekta (nad 50 %)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bodo izvajali zaposleni na šoli ali zunanji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izvajalci, ki bodo aktivnosti izvajali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prostovoljno.</w:t>
            </w:r>
          </w:p>
        </w:tc>
        <w:tc>
          <w:tcPr>
            <w:tcW w:w="1979" w:type="dxa"/>
            <w:shd w:val="clear" w:color="auto" w:fill="auto"/>
          </w:tcPr>
          <w:p w14:paraId="6C2CF772" w14:textId="58371845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275856" w14:paraId="3C3F7C98" w14:textId="77777777" w:rsidTr="00275856">
        <w:trPr>
          <w:trHeight w:val="368"/>
        </w:trPr>
        <w:tc>
          <w:tcPr>
            <w:tcW w:w="2767" w:type="dxa"/>
            <w:vMerge/>
            <w:shd w:val="clear" w:color="auto" w:fill="auto"/>
          </w:tcPr>
          <w:p w14:paraId="329D4D4A" w14:textId="77777777" w:rsidR="00275856" w:rsidRDefault="00275856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57AAE12E" w14:textId="52BE9F28" w:rsid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 w:rsidRPr="00275856">
              <w:rPr>
                <w:rFonts w:ascii="Arial" w:hAnsi="Arial" w:cs="Arial"/>
                <w:sz w:val="22"/>
                <w:szCs w:val="22"/>
              </w:rPr>
              <w:t>Manjši del aktivnosti projekta bodo izvajali zaposleni na šoli ali zunanji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izvajalci, ki bodo aktivnosti izvajali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prostovoljno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79" w:type="dxa"/>
            <w:shd w:val="clear" w:color="auto" w:fill="auto"/>
          </w:tcPr>
          <w:p w14:paraId="518D7E9F" w14:textId="2927138E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75856" w14:paraId="551F2A28" w14:textId="77777777" w:rsidTr="00275856">
        <w:trPr>
          <w:trHeight w:val="368"/>
        </w:trPr>
        <w:tc>
          <w:tcPr>
            <w:tcW w:w="2767" w:type="dxa"/>
            <w:vMerge/>
            <w:shd w:val="clear" w:color="auto" w:fill="auto"/>
          </w:tcPr>
          <w:p w14:paraId="4068795B" w14:textId="77777777" w:rsidR="00275856" w:rsidRDefault="00275856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16" w:type="dxa"/>
            <w:shd w:val="clear" w:color="auto" w:fill="auto"/>
          </w:tcPr>
          <w:p w14:paraId="03048130" w14:textId="3E9F9F92" w:rsidR="00275856" w:rsidRPr="00275856" w:rsidRDefault="00275856" w:rsidP="00275856">
            <w:pPr>
              <w:rPr>
                <w:rFonts w:ascii="Arial" w:hAnsi="Arial" w:cs="Arial"/>
                <w:sz w:val="22"/>
                <w:szCs w:val="22"/>
              </w:rPr>
            </w:pPr>
            <w:r w:rsidRPr="00275856">
              <w:rPr>
                <w:rFonts w:ascii="Arial" w:hAnsi="Arial" w:cs="Arial"/>
                <w:sz w:val="22"/>
                <w:szCs w:val="22"/>
              </w:rPr>
              <w:t>Glavnino aktivnosti v projektu bo izvajal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5856">
              <w:rPr>
                <w:rFonts w:ascii="Arial" w:hAnsi="Arial" w:cs="Arial"/>
                <w:sz w:val="22"/>
                <w:szCs w:val="22"/>
              </w:rPr>
              <w:t>zunanji izvajalec proti plačilu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79" w:type="dxa"/>
            <w:shd w:val="clear" w:color="auto" w:fill="auto"/>
          </w:tcPr>
          <w:p w14:paraId="5EDCBBD8" w14:textId="0CB97C3C" w:rsidR="00275856" w:rsidRDefault="00275856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6AB1137" w14:textId="77777777" w:rsidR="0093213D" w:rsidRDefault="0093213D" w:rsidP="0093213D">
      <w:pPr>
        <w:rPr>
          <w:rFonts w:ascii="Arial" w:hAnsi="Arial" w:cs="Arial"/>
          <w:sz w:val="22"/>
          <w:szCs w:val="22"/>
        </w:rPr>
      </w:pPr>
    </w:p>
    <w:p w14:paraId="7BC0408C" w14:textId="61A9E8AA" w:rsidR="00806C28" w:rsidRPr="00806C28" w:rsidRDefault="00806C28" w:rsidP="0093213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6C28">
        <w:rPr>
          <w:rFonts w:ascii="Arial" w:hAnsi="Arial" w:cs="Arial"/>
          <w:b/>
          <w:bCs/>
          <w:sz w:val="22"/>
          <w:szCs w:val="22"/>
          <w:u w:val="single"/>
        </w:rPr>
        <w:t xml:space="preserve">Največje možno število točk je </w:t>
      </w:r>
      <w:r w:rsidR="00275856">
        <w:rPr>
          <w:rFonts w:ascii="Arial" w:hAnsi="Arial" w:cs="Arial"/>
          <w:b/>
          <w:bCs/>
          <w:sz w:val="22"/>
          <w:szCs w:val="22"/>
          <w:u w:val="single"/>
        </w:rPr>
        <w:t>60</w:t>
      </w:r>
    </w:p>
    <w:sectPr w:rsidR="00806C28" w:rsidRPr="00806C2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D22C" w14:textId="77777777" w:rsidR="00772A90" w:rsidRDefault="00772A90">
      <w:r>
        <w:separator/>
      </w:r>
    </w:p>
  </w:endnote>
  <w:endnote w:type="continuationSeparator" w:id="0">
    <w:p w14:paraId="7873CF49" w14:textId="77777777" w:rsidR="00772A90" w:rsidRDefault="0077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4A37" w14:textId="77777777" w:rsidR="00E72AC3" w:rsidRDefault="00E72A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B5C4D8" w14:textId="77777777" w:rsidR="00E72AC3" w:rsidRDefault="00E72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4C21" w14:textId="77777777" w:rsidR="00E72AC3" w:rsidRDefault="00E72A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2F41">
      <w:rPr>
        <w:rStyle w:val="PageNumber"/>
        <w:noProof/>
      </w:rPr>
      <w:t>2</w:t>
    </w:r>
    <w:r>
      <w:rPr>
        <w:rStyle w:val="PageNumber"/>
      </w:rPr>
      <w:fldChar w:fldCharType="end"/>
    </w:r>
  </w:p>
  <w:p w14:paraId="0B3E8D38" w14:textId="77777777" w:rsidR="00E72AC3" w:rsidRDefault="00E72AC3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7201" w14:textId="77777777" w:rsidR="00772A90" w:rsidRDefault="00772A90">
      <w:r>
        <w:separator/>
      </w:r>
    </w:p>
  </w:footnote>
  <w:footnote w:type="continuationSeparator" w:id="0">
    <w:p w14:paraId="31A06F52" w14:textId="77777777" w:rsidR="00772A90" w:rsidRDefault="0077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97F1" w14:textId="77777777" w:rsidR="00D4578D" w:rsidRPr="006D47A7" w:rsidRDefault="006D47A7" w:rsidP="006D47A7">
    <w:pPr>
      <w:pStyle w:val="Header"/>
      <w:jc w:val="right"/>
      <w:rPr>
        <w:rFonts w:ascii="Arial" w:hAnsi="Arial" w:cs="Arial"/>
        <w:sz w:val="20"/>
        <w:szCs w:val="20"/>
      </w:rPr>
    </w:pPr>
    <w:r w:rsidRPr="006D47A7">
      <w:rPr>
        <w:rFonts w:ascii="Arial" w:hAnsi="Arial" w:cs="Arial"/>
        <w:sz w:val="20"/>
        <w:szCs w:val="20"/>
      </w:rPr>
      <w:t xml:space="preserve">Obrazec </w:t>
    </w:r>
    <w:r w:rsidR="007A4E56">
      <w:rPr>
        <w:rFonts w:ascii="Arial" w:hAnsi="Arial" w:cs="Arial"/>
        <w:sz w:val="20"/>
        <w:szCs w:val="20"/>
      </w:rPr>
      <w:t>4</w:t>
    </w:r>
    <w:r w:rsidRPr="006D47A7">
      <w:rPr>
        <w:rFonts w:ascii="Arial" w:hAnsi="Arial" w:cs="Arial"/>
        <w:sz w:val="20"/>
        <w:szCs w:val="20"/>
      </w:rPr>
      <w:t>:</w:t>
    </w:r>
    <w:r w:rsidR="007A4E56">
      <w:rPr>
        <w:rFonts w:ascii="Arial" w:hAnsi="Arial" w:cs="Arial"/>
        <w:sz w:val="20"/>
        <w:szCs w:val="20"/>
      </w:rPr>
      <w:t xml:space="preserve"> MERILA</w:t>
    </w:r>
  </w:p>
  <w:p w14:paraId="359BBC96" w14:textId="77777777" w:rsidR="00D4578D" w:rsidRDefault="00D45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C29"/>
    <w:multiLevelType w:val="hybridMultilevel"/>
    <w:tmpl w:val="107A84AE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2B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A206B"/>
    <w:multiLevelType w:val="hybridMultilevel"/>
    <w:tmpl w:val="CC068366"/>
    <w:lvl w:ilvl="0" w:tplc="BE22B9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0"/>
    <w:multiLevelType w:val="hybridMultilevel"/>
    <w:tmpl w:val="DDFA4E9A"/>
    <w:lvl w:ilvl="0" w:tplc="4542483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8B09E0"/>
    <w:multiLevelType w:val="hybridMultilevel"/>
    <w:tmpl w:val="1FC64B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C240B"/>
    <w:multiLevelType w:val="hybridMultilevel"/>
    <w:tmpl w:val="83EA4506"/>
    <w:lvl w:ilvl="0" w:tplc="CD1C37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F68B6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6CB3845"/>
    <w:multiLevelType w:val="hybridMultilevel"/>
    <w:tmpl w:val="F4B44EC4"/>
    <w:lvl w:ilvl="0" w:tplc="2B92F7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36A6"/>
    <w:multiLevelType w:val="hybridMultilevel"/>
    <w:tmpl w:val="6CBE1DF8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F1625"/>
    <w:multiLevelType w:val="multilevel"/>
    <w:tmpl w:val="9B405E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3C4D1A"/>
    <w:multiLevelType w:val="hybridMultilevel"/>
    <w:tmpl w:val="5BE60B80"/>
    <w:lvl w:ilvl="0" w:tplc="BE22B98C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52A2EC0"/>
    <w:multiLevelType w:val="hybridMultilevel"/>
    <w:tmpl w:val="00BC6CD8"/>
    <w:lvl w:ilvl="0" w:tplc="89DC3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947FF"/>
    <w:multiLevelType w:val="hybridMultilevel"/>
    <w:tmpl w:val="94063956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E7245"/>
    <w:multiLevelType w:val="hybridMultilevel"/>
    <w:tmpl w:val="4F32B2C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C37E94"/>
    <w:multiLevelType w:val="hybridMultilevel"/>
    <w:tmpl w:val="B4C8EC7A"/>
    <w:lvl w:ilvl="0" w:tplc="BE22B9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13637"/>
    <w:multiLevelType w:val="hybridMultilevel"/>
    <w:tmpl w:val="8944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D48F1"/>
    <w:multiLevelType w:val="hybridMultilevel"/>
    <w:tmpl w:val="548E4E84"/>
    <w:lvl w:ilvl="0" w:tplc="BE22B98C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BE22B98C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DF36B2"/>
    <w:multiLevelType w:val="hybridMultilevel"/>
    <w:tmpl w:val="2050166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AF34EE"/>
    <w:multiLevelType w:val="hybridMultilevel"/>
    <w:tmpl w:val="7CAE7FC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C66017"/>
    <w:multiLevelType w:val="hybridMultilevel"/>
    <w:tmpl w:val="5F14155C"/>
    <w:lvl w:ilvl="0" w:tplc="2FB458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202F0"/>
    <w:multiLevelType w:val="hybridMultilevel"/>
    <w:tmpl w:val="993632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97F74"/>
    <w:multiLevelType w:val="hybridMultilevel"/>
    <w:tmpl w:val="8D22DDB8"/>
    <w:lvl w:ilvl="0" w:tplc="6C661B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644201">
    <w:abstractNumId w:val="1"/>
  </w:num>
  <w:num w:numId="2" w16cid:durableId="1236281373">
    <w:abstractNumId w:val="6"/>
  </w:num>
  <w:num w:numId="3" w16cid:durableId="376126973">
    <w:abstractNumId w:val="16"/>
  </w:num>
  <w:num w:numId="4" w16cid:durableId="1326593088">
    <w:abstractNumId w:val="2"/>
  </w:num>
  <w:num w:numId="5" w16cid:durableId="938682629">
    <w:abstractNumId w:val="10"/>
  </w:num>
  <w:num w:numId="6" w16cid:durableId="1672176736">
    <w:abstractNumId w:val="12"/>
  </w:num>
  <w:num w:numId="7" w16cid:durableId="19865522">
    <w:abstractNumId w:val="0"/>
  </w:num>
  <w:num w:numId="8" w16cid:durableId="573012097">
    <w:abstractNumId w:val="8"/>
  </w:num>
  <w:num w:numId="9" w16cid:durableId="1331909186">
    <w:abstractNumId w:val="14"/>
  </w:num>
  <w:num w:numId="10" w16cid:durableId="1826042472">
    <w:abstractNumId w:val="11"/>
  </w:num>
  <w:num w:numId="11" w16cid:durableId="5061107">
    <w:abstractNumId w:val="13"/>
  </w:num>
  <w:num w:numId="12" w16cid:durableId="1895116066">
    <w:abstractNumId w:val="3"/>
  </w:num>
  <w:num w:numId="13" w16cid:durableId="810707886">
    <w:abstractNumId w:val="18"/>
  </w:num>
  <w:num w:numId="14" w16cid:durableId="903561583">
    <w:abstractNumId w:val="9"/>
  </w:num>
  <w:num w:numId="15" w16cid:durableId="2113284051">
    <w:abstractNumId w:val="17"/>
  </w:num>
  <w:num w:numId="16" w16cid:durableId="2013099490">
    <w:abstractNumId w:val="4"/>
  </w:num>
  <w:num w:numId="17" w16cid:durableId="833684833">
    <w:abstractNumId w:val="21"/>
  </w:num>
  <w:num w:numId="18" w16cid:durableId="62070983">
    <w:abstractNumId w:val="7"/>
  </w:num>
  <w:num w:numId="19" w16cid:durableId="413666406">
    <w:abstractNumId w:val="5"/>
  </w:num>
  <w:num w:numId="20" w16cid:durableId="1365903392">
    <w:abstractNumId w:val="15"/>
  </w:num>
  <w:num w:numId="21" w16cid:durableId="1977834391">
    <w:abstractNumId w:val="19"/>
  </w:num>
  <w:num w:numId="22" w16cid:durableId="17644534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87"/>
    <w:rsid w:val="000301A0"/>
    <w:rsid w:val="00051131"/>
    <w:rsid w:val="00072B3A"/>
    <w:rsid w:val="000914BC"/>
    <w:rsid w:val="000B0F1F"/>
    <w:rsid w:val="000F32FF"/>
    <w:rsid w:val="001028D4"/>
    <w:rsid w:val="00105BBD"/>
    <w:rsid w:val="00110402"/>
    <w:rsid w:val="00132FA3"/>
    <w:rsid w:val="00133378"/>
    <w:rsid w:val="001536DF"/>
    <w:rsid w:val="00185B5F"/>
    <w:rsid w:val="001914FF"/>
    <w:rsid w:val="00196F27"/>
    <w:rsid w:val="001A09B3"/>
    <w:rsid w:val="001E3C3F"/>
    <w:rsid w:val="001F0162"/>
    <w:rsid w:val="002036EB"/>
    <w:rsid w:val="00211E45"/>
    <w:rsid w:val="00275856"/>
    <w:rsid w:val="002836D3"/>
    <w:rsid w:val="002B0143"/>
    <w:rsid w:val="002F0676"/>
    <w:rsid w:val="00333244"/>
    <w:rsid w:val="0033666C"/>
    <w:rsid w:val="00346A9B"/>
    <w:rsid w:val="003515B9"/>
    <w:rsid w:val="00351F51"/>
    <w:rsid w:val="0037346F"/>
    <w:rsid w:val="00391C6C"/>
    <w:rsid w:val="003A12C9"/>
    <w:rsid w:val="003C4B9C"/>
    <w:rsid w:val="003F39D4"/>
    <w:rsid w:val="00401B80"/>
    <w:rsid w:val="00441CD4"/>
    <w:rsid w:val="004518EA"/>
    <w:rsid w:val="00462CF0"/>
    <w:rsid w:val="00470BDC"/>
    <w:rsid w:val="00497BEB"/>
    <w:rsid w:val="00502ADB"/>
    <w:rsid w:val="00531962"/>
    <w:rsid w:val="00580BEF"/>
    <w:rsid w:val="005952A6"/>
    <w:rsid w:val="005A6C99"/>
    <w:rsid w:val="005D47B4"/>
    <w:rsid w:val="005E743C"/>
    <w:rsid w:val="005F2DD4"/>
    <w:rsid w:val="005F3FFE"/>
    <w:rsid w:val="00615BEC"/>
    <w:rsid w:val="0061627F"/>
    <w:rsid w:val="00636A53"/>
    <w:rsid w:val="00645188"/>
    <w:rsid w:val="00661F5F"/>
    <w:rsid w:val="00663BCE"/>
    <w:rsid w:val="00665503"/>
    <w:rsid w:val="00665F26"/>
    <w:rsid w:val="00675909"/>
    <w:rsid w:val="006775A7"/>
    <w:rsid w:val="00686707"/>
    <w:rsid w:val="006A0A00"/>
    <w:rsid w:val="006C6236"/>
    <w:rsid w:val="006D47A7"/>
    <w:rsid w:val="00715D99"/>
    <w:rsid w:val="0072160D"/>
    <w:rsid w:val="00733BC2"/>
    <w:rsid w:val="0074091B"/>
    <w:rsid w:val="00764A4F"/>
    <w:rsid w:val="00765760"/>
    <w:rsid w:val="00772A90"/>
    <w:rsid w:val="00783505"/>
    <w:rsid w:val="00783707"/>
    <w:rsid w:val="007A4E56"/>
    <w:rsid w:val="007F5D92"/>
    <w:rsid w:val="00806C28"/>
    <w:rsid w:val="00832056"/>
    <w:rsid w:val="00893E46"/>
    <w:rsid w:val="008A3D3C"/>
    <w:rsid w:val="008B2278"/>
    <w:rsid w:val="008C3680"/>
    <w:rsid w:val="009079EE"/>
    <w:rsid w:val="0093213D"/>
    <w:rsid w:val="0094523A"/>
    <w:rsid w:val="00953FE9"/>
    <w:rsid w:val="009771E9"/>
    <w:rsid w:val="00992F41"/>
    <w:rsid w:val="009A3592"/>
    <w:rsid w:val="009A69F7"/>
    <w:rsid w:val="00A01FF5"/>
    <w:rsid w:val="00A20B3A"/>
    <w:rsid w:val="00A34F98"/>
    <w:rsid w:val="00A902BD"/>
    <w:rsid w:val="00AA3602"/>
    <w:rsid w:val="00AD1CD5"/>
    <w:rsid w:val="00B306C7"/>
    <w:rsid w:val="00B347BC"/>
    <w:rsid w:val="00BB6F44"/>
    <w:rsid w:val="00BC7C29"/>
    <w:rsid w:val="00C16703"/>
    <w:rsid w:val="00C252DE"/>
    <w:rsid w:val="00C3416C"/>
    <w:rsid w:val="00C64262"/>
    <w:rsid w:val="00C66842"/>
    <w:rsid w:val="00C82D49"/>
    <w:rsid w:val="00CE4719"/>
    <w:rsid w:val="00D4578D"/>
    <w:rsid w:val="00D4655C"/>
    <w:rsid w:val="00D643F2"/>
    <w:rsid w:val="00DA3640"/>
    <w:rsid w:val="00DC3333"/>
    <w:rsid w:val="00DE03BC"/>
    <w:rsid w:val="00DE1387"/>
    <w:rsid w:val="00DF586C"/>
    <w:rsid w:val="00E2137B"/>
    <w:rsid w:val="00E72AC3"/>
    <w:rsid w:val="00E75BDA"/>
    <w:rsid w:val="00EC14A7"/>
    <w:rsid w:val="00F06896"/>
    <w:rsid w:val="00F127FE"/>
    <w:rsid w:val="00F6491B"/>
    <w:rsid w:val="00F71106"/>
    <w:rsid w:val="00FB4B15"/>
    <w:rsid w:val="00FC26AF"/>
    <w:rsid w:val="00FC3CE8"/>
    <w:rsid w:val="00FE0BA5"/>
    <w:rsid w:val="00FF4ED1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AF8C0E"/>
  <w15:chartTrackingRefBased/>
  <w15:docId w15:val="{832227C0-2758-4FC6-A8B5-F06A7785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pacing w:val="-20"/>
      <w:sz w:val="1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1620" w:right="93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22"/>
      <w:lang w:eastAsia="sl-SI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ahoma" w:hAnsi="Tahoma"/>
      <w:sz w:val="20"/>
      <w:szCs w:val="20"/>
      <w:lang w:eastAsia="sl-SI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eastAsia="sl-SI"/>
    </w:rPr>
  </w:style>
  <w:style w:type="paragraph" w:styleId="Title">
    <w:name w:val="Title"/>
    <w:basedOn w:val="Normal"/>
    <w:qFormat/>
    <w:pPr>
      <w:pBdr>
        <w:bottom w:val="double" w:sz="4" w:space="1" w:color="auto"/>
      </w:pBdr>
      <w:jc w:val="center"/>
    </w:pPr>
    <w:rPr>
      <w:rFonts w:ascii="Arial" w:hAnsi="Arial" w:cs="Arial"/>
      <w:sz w:val="28"/>
      <w:lang w:eastAsia="sl-SI"/>
    </w:rPr>
  </w:style>
  <w:style w:type="paragraph" w:styleId="BlockText">
    <w:name w:val="Block Text"/>
    <w:basedOn w:val="Normal"/>
    <w:pPr>
      <w:ind w:left="720" w:right="-1" w:hanging="360"/>
      <w:jc w:val="both"/>
    </w:pPr>
    <w:rPr>
      <w:rFonts w:ascii="Arial" w:hAnsi="Arial" w:cs="Arial"/>
      <w:b/>
      <w:sz w:val="22"/>
      <w:lang w:eastAsia="sl-SI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3734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D4578D"/>
    <w:rPr>
      <w:sz w:val="24"/>
      <w:szCs w:val="24"/>
    </w:rPr>
  </w:style>
  <w:style w:type="paragraph" w:styleId="BalloonText">
    <w:name w:val="Balloon Text"/>
    <w:basedOn w:val="Normal"/>
    <w:link w:val="BalloonTextChar"/>
    <w:rsid w:val="00D45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578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F0676"/>
    <w:rPr>
      <w:color w:val="0000FF"/>
      <w:u w:val="single"/>
    </w:rPr>
  </w:style>
  <w:style w:type="paragraph" w:styleId="ListParagraph">
    <w:name w:val="List Paragraph"/>
    <w:basedOn w:val="Normal"/>
    <w:qFormat/>
    <w:rsid w:val="002F0676"/>
    <w:pPr>
      <w:ind w:left="720"/>
      <w:contextualSpacing/>
      <w:jc w:val="both"/>
    </w:pPr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rsid w:val="00132F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2FA3"/>
    <w:rPr>
      <w:sz w:val="20"/>
      <w:szCs w:val="20"/>
    </w:rPr>
  </w:style>
  <w:style w:type="character" w:customStyle="1" w:styleId="CommentTextChar">
    <w:name w:val="Comment Text Char"/>
    <w:link w:val="CommentText"/>
    <w:rsid w:val="00132FA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2FA3"/>
    <w:rPr>
      <w:b/>
      <w:bCs/>
    </w:rPr>
  </w:style>
  <w:style w:type="character" w:customStyle="1" w:styleId="CommentSubjectChar">
    <w:name w:val="Comment Subject Char"/>
    <w:link w:val="CommentSubject"/>
    <w:rsid w:val="00132FA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2BDF-CBEA-4811-8AA5-7DF9CD13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VSEBINA RAZPISNE DOKUMENTACIJE</vt:lpstr>
      <vt:lpstr>VSEBINA RAZPISNE DOKUMENTACIJE</vt:lpstr>
    </vt:vector>
  </TitlesOfParts>
  <Company>MOL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VSEBINA RAZPISNE DOKUMENTACIJE</dc:title>
  <dc:subject/>
  <dc:creator>"Ivica Menger" &lt;ivica.menger@novomesto.si&gt;</dc:creator>
  <cp:keywords/>
  <cp:lastModifiedBy>MONM - Klemen Beličič</cp:lastModifiedBy>
  <cp:revision>4</cp:revision>
  <cp:lastPrinted>2005-11-23T07:20:00Z</cp:lastPrinted>
  <dcterms:created xsi:type="dcterms:W3CDTF">2025-02-04T09:02:00Z</dcterms:created>
  <dcterms:modified xsi:type="dcterms:W3CDTF">2025-02-14T12:14:00Z</dcterms:modified>
</cp:coreProperties>
</file>